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9C" w:rsidRDefault="00C4189C" w:rsidP="00C4189C">
      <w:pPr>
        <w:jc w:val="center"/>
      </w:pPr>
      <w:bookmarkStart w:id="0" w:name="_Toc5275078"/>
      <w:bookmarkStart w:id="1" w:name="_Toc5274916"/>
      <w:bookmarkStart w:id="2" w:name="_Toc5081378"/>
      <w:r>
        <w:rPr>
          <w:rFonts w:ascii="Font 084 Code" w:hAnsi="Font 084 Code" w:cs="Al-Kharashi 26" w:hint="cs"/>
          <w:sz w:val="98"/>
          <w:szCs w:val="96"/>
          <w:rtl/>
        </w:rPr>
        <w:t>بسم الله الرحمن الرحيم</w:t>
      </w:r>
    </w:p>
    <w:p w:rsidR="00C4189C" w:rsidRDefault="00C4189C" w:rsidP="00C4189C">
      <w:pPr>
        <w:ind w:left="-1"/>
        <w:jc w:val="center"/>
        <w:rPr>
          <w:rFonts w:ascii="Font 084 Code" w:hAnsi="Font 084 Code" w:cs="A- Amir 1"/>
          <w:sz w:val="28"/>
          <w:szCs w:val="28"/>
        </w:rPr>
      </w:pPr>
    </w:p>
    <w:p w:rsidR="00C4189C" w:rsidRDefault="00C4189C" w:rsidP="00C4189C">
      <w:pPr>
        <w:ind w:left="-1"/>
        <w:jc w:val="center"/>
        <w:rPr>
          <w:rFonts w:ascii="Font 084 Code" w:hAnsi="Font 084 Code" w:cs="A- Amir 1" w:hint="cs"/>
          <w:sz w:val="28"/>
          <w:szCs w:val="28"/>
          <w:rtl/>
        </w:rPr>
      </w:pPr>
    </w:p>
    <w:p w:rsidR="00C4189C" w:rsidRDefault="00C4189C" w:rsidP="00C4189C">
      <w:pPr>
        <w:ind w:left="-1"/>
        <w:jc w:val="center"/>
        <w:rPr>
          <w:rFonts w:ascii="Font 084 Code" w:hAnsi="Font 084 Code" w:cs="A- Amir 1" w:hint="cs"/>
          <w:sz w:val="28"/>
          <w:szCs w:val="28"/>
          <w:rtl/>
        </w:rPr>
      </w:pPr>
    </w:p>
    <w:p w:rsidR="00C4189C" w:rsidRDefault="00C4189C" w:rsidP="00C4189C">
      <w:pPr>
        <w:ind w:left="-1"/>
        <w:jc w:val="center"/>
        <w:rPr>
          <w:rFonts w:ascii="Font 084 Code" w:hAnsi="Font 084 Code" w:cs="A- Amir 1" w:hint="cs"/>
          <w:sz w:val="28"/>
          <w:szCs w:val="28"/>
          <w:rtl/>
        </w:rPr>
      </w:pPr>
    </w:p>
    <w:p w:rsidR="00C4189C" w:rsidRDefault="00C4189C" w:rsidP="00C4189C">
      <w:pPr>
        <w:ind w:left="-1"/>
        <w:jc w:val="center"/>
        <w:rPr>
          <w:rFonts w:ascii="Font 084 Code" w:hAnsi="Font 084 Code" w:cs="A- Amir 1" w:hint="cs"/>
          <w:sz w:val="28"/>
          <w:szCs w:val="28"/>
          <w:rtl/>
        </w:rPr>
      </w:pPr>
    </w:p>
    <w:p w:rsidR="00C4189C" w:rsidRDefault="00C4189C" w:rsidP="00C4189C">
      <w:pPr>
        <w:ind w:left="-1"/>
        <w:jc w:val="center"/>
        <w:rPr>
          <w:rFonts w:ascii="Font 084 Code" w:hAnsi="Font 084 Code" w:cs="A- Amir 1" w:hint="cs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8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8"/>
        <w:gridCol w:w="5702"/>
      </w:tblGrid>
      <w:tr w:rsidR="00C4189C">
        <w:trPr>
          <w:trHeight w:val="80"/>
        </w:trPr>
        <w:tc>
          <w:tcPr>
            <w:tcW w:w="212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  <w:lang w:bidi="ar-LB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عنوان</w:t>
            </w:r>
            <w:r>
              <w:rPr>
                <w:rFonts w:cs="A- Amir 2" w:hint="c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cs="A- Amir 2" w:hint="cs"/>
                <w:b/>
                <w:bCs/>
                <w:sz w:val="28"/>
                <w:szCs w:val="28"/>
                <w:rtl/>
                <w:lang w:bidi="ar-LB"/>
              </w:rPr>
              <w:t>حقيبة:</w:t>
            </w:r>
          </w:p>
        </w:tc>
        <w:tc>
          <w:tcPr>
            <w:tcW w:w="571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  <w:lang w:bidi="ar-LB"/>
              </w:rPr>
            </w:pPr>
            <w:r>
              <w:rPr>
                <w:rFonts w:cs="A- Amir 1" w:hint="cs"/>
                <w:sz w:val="28"/>
                <w:szCs w:val="28"/>
                <w:rtl/>
                <w:lang w:bidi="ar-LB"/>
              </w:rPr>
              <w:t>التّربية الرّقميّة.</w:t>
            </w:r>
          </w:p>
        </w:tc>
      </w:tr>
      <w:tr w:rsidR="00C4189C">
        <w:trPr>
          <w:trHeight w:val="50"/>
        </w:trPr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الإشراف:</w:t>
            </w:r>
          </w:p>
        </w:tc>
        <w:tc>
          <w:tcPr>
            <w:tcW w:w="5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</w:rPr>
            </w:pPr>
            <w:r>
              <w:rPr>
                <w:rFonts w:cs="A- Amir 1" w:hint="cs"/>
                <w:sz w:val="28"/>
                <w:szCs w:val="28"/>
                <w:rtl/>
              </w:rPr>
              <w:t>مركز المعارف للتّأليف والتّحقيق.</w:t>
            </w:r>
          </w:p>
        </w:tc>
      </w:tr>
      <w:tr w:rsidR="00C4189C">
        <w:trPr>
          <w:trHeight w:val="50"/>
        </w:trPr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الإعداد والمراجعة:</w:t>
            </w:r>
          </w:p>
        </w:tc>
        <w:tc>
          <w:tcPr>
            <w:tcW w:w="5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  <w:lang w:bidi="ar-LB"/>
              </w:rPr>
            </w:pPr>
            <w:r>
              <w:rPr>
                <w:rFonts w:cs="A- Amir 1" w:hint="cs"/>
                <w:sz w:val="28"/>
                <w:szCs w:val="28"/>
                <w:rtl/>
              </w:rPr>
              <w:t>مركز المعارف للتّأليف والتّحقيق</w:t>
            </w:r>
            <w:r>
              <w:rPr>
                <w:rFonts w:cs="A- Amir 1" w:hint="cs"/>
                <w:sz w:val="28"/>
                <w:szCs w:val="28"/>
                <w:rtl/>
                <w:lang w:bidi="ar-LB"/>
              </w:rPr>
              <w:t>.</w:t>
            </w:r>
          </w:p>
        </w:tc>
      </w:tr>
      <w:tr w:rsidR="00C4189C">
        <w:trPr>
          <w:trHeight w:val="190"/>
        </w:trPr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رمز الحقيبة:</w:t>
            </w:r>
          </w:p>
        </w:tc>
        <w:tc>
          <w:tcPr>
            <w:tcW w:w="5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sz w:val="20"/>
                <w:szCs w:val="20"/>
                <w:lang w:eastAsia="en-US"/>
              </w:rPr>
            </w:pPr>
          </w:p>
        </w:tc>
      </w:tr>
      <w:tr w:rsidR="00C4189C">
        <w:trPr>
          <w:trHeight w:val="163"/>
        </w:trPr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تاريخ الإعداد:</w:t>
            </w:r>
          </w:p>
        </w:tc>
        <w:tc>
          <w:tcPr>
            <w:tcW w:w="5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sz w:val="20"/>
                <w:szCs w:val="20"/>
                <w:lang w:eastAsia="en-US"/>
              </w:rPr>
            </w:pPr>
          </w:p>
        </w:tc>
      </w:tr>
      <w:tr w:rsidR="00C4189C">
        <w:trPr>
          <w:trHeight w:val="236"/>
        </w:trPr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الطّبعة:</w:t>
            </w:r>
          </w:p>
        </w:tc>
        <w:tc>
          <w:tcPr>
            <w:tcW w:w="5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</w:rPr>
            </w:pPr>
            <w:r>
              <w:rPr>
                <w:rFonts w:cs="A- Amir 1" w:hint="cs"/>
                <w:sz w:val="28"/>
                <w:szCs w:val="28"/>
                <w:rtl/>
              </w:rPr>
              <w:t>الأولى.</w:t>
            </w:r>
          </w:p>
        </w:tc>
      </w:tr>
      <w:tr w:rsidR="00C4189C">
        <w:trPr>
          <w:trHeight w:val="397"/>
        </w:trPr>
        <w:tc>
          <w:tcPr>
            <w:tcW w:w="21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vAlign w:val="center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العنوان:</w:t>
            </w:r>
          </w:p>
        </w:tc>
        <w:tc>
          <w:tcPr>
            <w:tcW w:w="57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</w:rPr>
            </w:pPr>
            <w:r>
              <w:rPr>
                <w:rFonts w:cs="A- Amir 1" w:hint="cs"/>
                <w:sz w:val="28"/>
                <w:szCs w:val="28"/>
                <w:rtl/>
              </w:rPr>
              <w:t>لبنان – بيروت – المعمورة – الشّارع العامّ.</w:t>
            </w:r>
          </w:p>
        </w:tc>
      </w:tr>
      <w:tr w:rsidR="00C4189C">
        <w:trPr>
          <w:trHeight w:val="236"/>
        </w:trPr>
        <w:tc>
          <w:tcPr>
            <w:tcW w:w="212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تلفون:</w:t>
            </w:r>
          </w:p>
        </w:tc>
        <w:tc>
          <w:tcPr>
            <w:tcW w:w="5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</w:rPr>
            </w:pPr>
            <w:r>
              <w:rPr>
                <w:rFonts w:cs="A- Amir 1" w:hint="cs"/>
                <w:sz w:val="28"/>
                <w:szCs w:val="28"/>
                <w:rtl/>
              </w:rPr>
              <w:t>471070/01</w:t>
            </w:r>
          </w:p>
        </w:tc>
      </w:tr>
      <w:tr w:rsidR="00C4189C">
        <w:trPr>
          <w:trHeight w:val="208"/>
        </w:trPr>
        <w:tc>
          <w:tcPr>
            <w:tcW w:w="212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فاكس:</w:t>
            </w:r>
          </w:p>
        </w:tc>
        <w:tc>
          <w:tcPr>
            <w:tcW w:w="5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  <w:lang w:bidi="ar-LB"/>
              </w:rPr>
            </w:pPr>
            <w:r>
              <w:rPr>
                <w:rFonts w:cs="A- Amir 1" w:hint="cs"/>
                <w:sz w:val="28"/>
                <w:szCs w:val="28"/>
                <w:rtl/>
              </w:rPr>
              <w:t>476142/01</w:t>
            </w:r>
          </w:p>
        </w:tc>
      </w:tr>
      <w:tr w:rsidR="00C4189C">
        <w:trPr>
          <w:trHeight w:val="236"/>
        </w:trPr>
        <w:tc>
          <w:tcPr>
            <w:tcW w:w="2128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5DFEC"/>
            <w:hideMark/>
          </w:tcPr>
          <w:p w:rsidR="00C4189C" w:rsidRDefault="00C4189C">
            <w:pPr>
              <w:rPr>
                <w:rFonts w:cs="A- Amir 2"/>
                <w:b/>
                <w:bCs/>
                <w:sz w:val="28"/>
                <w:szCs w:val="28"/>
              </w:rPr>
            </w:pPr>
            <w:r>
              <w:rPr>
                <w:rFonts w:cs="A- Amir 2" w:hint="cs"/>
                <w:b/>
                <w:bCs/>
                <w:sz w:val="28"/>
                <w:szCs w:val="28"/>
                <w:rtl/>
              </w:rPr>
              <w:t>الموقع الإلكترونيّ:</w:t>
            </w:r>
          </w:p>
        </w:tc>
        <w:tc>
          <w:tcPr>
            <w:tcW w:w="5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C4189C" w:rsidRDefault="00C4189C">
            <w:pPr>
              <w:rPr>
                <w:rFonts w:cs="A- Amir 1"/>
                <w:sz w:val="28"/>
                <w:szCs w:val="28"/>
              </w:rPr>
            </w:pPr>
            <w:hyperlink r:id="rId5" w:history="1">
              <w:r>
                <w:rPr>
                  <w:rStyle w:val="Hyperlink"/>
                  <w:rFonts w:cs="A- Amir 1"/>
                  <w:sz w:val="28"/>
                  <w:szCs w:val="28"/>
                </w:rPr>
                <w:t>www.almaaref.org</w:t>
              </w:r>
            </w:hyperlink>
          </w:p>
        </w:tc>
      </w:tr>
    </w:tbl>
    <w:p w:rsidR="00C4189C" w:rsidRDefault="00C4189C" w:rsidP="00467CAD">
      <w:pPr>
        <w:rPr>
          <w:rFonts w:ascii="Font 084 Code" w:hAnsi="Font 084 Code" w:cs="A- Amir 1" w:hint="cs"/>
          <w:sz w:val="28"/>
          <w:szCs w:val="28"/>
          <w:rtl/>
        </w:rPr>
      </w:pPr>
    </w:p>
    <w:p w:rsidR="00C4189C" w:rsidRDefault="00C4189C" w:rsidP="00C4189C">
      <w:pPr>
        <w:ind w:left="-1"/>
        <w:jc w:val="center"/>
        <w:rPr>
          <w:rFonts w:ascii="Font 084 Code" w:hAnsi="Font 084 Code" w:cs="A- Amir 1" w:hint="cs"/>
          <w:sz w:val="28"/>
          <w:szCs w:val="28"/>
          <w:rtl/>
        </w:rPr>
      </w:pPr>
    </w:p>
    <w:p w:rsidR="00C4189C" w:rsidRDefault="00C4189C" w:rsidP="00C4189C">
      <w:pPr>
        <w:ind w:left="3878"/>
        <w:jc w:val="center"/>
        <w:rPr>
          <w:rFonts w:ascii="Font 084 Code" w:hAnsi="Font 084 Code" w:cs="A- Amir 1" w:hint="cs"/>
          <w:color w:val="000000"/>
          <w:sz w:val="36"/>
          <w:szCs w:val="36"/>
          <w:rtl/>
        </w:rPr>
      </w:pPr>
    </w:p>
    <w:p w:rsidR="00C4189C" w:rsidRDefault="00C4189C" w:rsidP="00C4189C">
      <w:pPr>
        <w:ind w:left="3878"/>
        <w:jc w:val="center"/>
        <w:rPr>
          <w:rFonts w:ascii="Font 084 Code" w:hAnsi="Font 084 Code" w:cs="A- Amir 1" w:hint="cs"/>
          <w:color w:val="000000"/>
          <w:sz w:val="36"/>
          <w:szCs w:val="36"/>
          <w:rtl/>
        </w:rPr>
      </w:pPr>
    </w:p>
    <w:p w:rsidR="00C4189C" w:rsidRDefault="00C4189C" w:rsidP="00C4189C">
      <w:pPr>
        <w:ind w:left="8"/>
        <w:jc w:val="center"/>
        <w:rPr>
          <w:rFonts w:ascii="Font 084 Code" w:hAnsi="Font 084 Code" w:cs="A- Amir 1" w:hint="cs"/>
          <w:b/>
          <w:bCs/>
          <w:color w:val="000000"/>
          <w:sz w:val="32"/>
          <w:szCs w:val="32"/>
          <w:rtl/>
          <w:lang w:bidi="ar-LB"/>
        </w:rPr>
      </w:pPr>
    </w:p>
    <w:p w:rsidR="00C4189C" w:rsidRDefault="00C4189C" w:rsidP="00467CAD">
      <w:pPr>
        <w:rPr>
          <w:rFonts w:ascii="Font 084 Code" w:hAnsi="Font 084 Code" w:cs="A- Amir 1"/>
          <w:b/>
          <w:bCs/>
          <w:color w:val="000000"/>
          <w:sz w:val="32"/>
          <w:szCs w:val="32"/>
        </w:rPr>
      </w:pPr>
    </w:p>
    <w:p w:rsidR="00C4189C" w:rsidRDefault="00C4189C" w:rsidP="00C4189C">
      <w:pPr>
        <w:ind w:left="8"/>
        <w:jc w:val="center"/>
        <w:rPr>
          <w:rFonts w:ascii="Font 084 Code" w:hAnsi="Font 084 Code" w:cs="A- Amir 1"/>
          <w:b/>
          <w:bCs/>
          <w:color w:val="000000"/>
          <w:sz w:val="32"/>
          <w:szCs w:val="32"/>
        </w:rPr>
      </w:pPr>
      <w:r>
        <w:rPr>
          <w:rFonts w:ascii="Font 084 Code" w:hAnsi="Font 084 Code" w:cs="A- Amir 1" w:hint="cs"/>
          <w:b/>
          <w:bCs/>
          <w:color w:val="000000"/>
          <w:sz w:val="32"/>
          <w:szCs w:val="32"/>
          <w:rtl/>
        </w:rPr>
        <w:t xml:space="preserve">جميع حقوق </w:t>
      </w:r>
    </w:p>
    <w:p w:rsidR="00C4189C" w:rsidRDefault="00C4189C" w:rsidP="00C4189C">
      <w:pPr>
        <w:ind w:left="8"/>
        <w:jc w:val="center"/>
        <w:rPr>
          <w:rFonts w:ascii="Font 084 Code" w:hAnsi="Font 084 Code" w:cs="A- Amir 1"/>
          <w:b/>
          <w:bCs/>
          <w:color w:val="000000"/>
          <w:sz w:val="32"/>
          <w:szCs w:val="32"/>
          <w:lang w:bidi="ar-LB"/>
        </w:rPr>
      </w:pPr>
      <w:r>
        <w:rPr>
          <w:rFonts w:ascii="Font 084 Code" w:hAnsi="Font 084 Code" w:cs="A- Amir 1" w:hint="cs"/>
          <w:b/>
          <w:bCs/>
          <w:color w:val="000000"/>
          <w:sz w:val="32"/>
          <w:szCs w:val="32"/>
          <w:rtl/>
        </w:rPr>
        <w:t>الطّبع محفوظة</w:t>
      </w:r>
    </w:p>
    <w:p w:rsidR="00C4189C" w:rsidRDefault="00C4189C" w:rsidP="00C4189C">
      <w:pPr>
        <w:ind w:left="1268"/>
        <w:rPr>
          <w:rFonts w:ascii="Font 084 Code" w:hAnsi="Font 084 Code" w:cs="A- Amir 1" w:hint="cs"/>
          <w:color w:val="000000"/>
          <w:sz w:val="28"/>
          <w:szCs w:val="28"/>
          <w:rtl/>
          <w:lang w:bidi="ar-LB"/>
        </w:rPr>
      </w:pPr>
      <w:r>
        <w:rPr>
          <w:rFonts w:ascii="Font 084 Code" w:hAnsi="Font 084 Code" w:cs="A- Amir 1" w:hint="cs"/>
          <w:color w:val="000000"/>
          <w:sz w:val="28"/>
          <w:szCs w:val="28"/>
          <w:rtl/>
          <w:lang w:bidi="ar-LB"/>
        </w:rPr>
        <w:br w:type="page"/>
      </w:r>
    </w:p>
    <w:p w:rsidR="00C4189C" w:rsidRDefault="00C4189C" w:rsidP="00C4189C">
      <w:pPr>
        <w:shd w:val="clear" w:color="auto" w:fill="B2A1C7"/>
        <w:ind w:left="458"/>
        <w:jc w:val="center"/>
        <w:rPr>
          <w:rFonts w:cs="A- Amir 3" w:hint="cs"/>
          <w:sz w:val="36"/>
          <w:szCs w:val="36"/>
          <w:rtl/>
        </w:rPr>
      </w:pPr>
      <w:r>
        <w:rPr>
          <w:rFonts w:cs="A- Amir 3" w:hint="cs"/>
          <w:sz w:val="36"/>
          <w:szCs w:val="36"/>
          <w:rtl/>
        </w:rPr>
        <w:lastRenderedPageBreak/>
        <w:t>ثبت المحتويات</w:t>
      </w:r>
    </w:p>
    <w:tbl>
      <w:tblPr>
        <w:tblpPr w:leftFromText="180" w:rightFromText="180" w:vertAnchor="page" w:horzAnchor="margin" w:tblpXSpec="center" w:tblpY="2419"/>
        <w:bidiVisual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5850"/>
        <w:gridCol w:w="1170"/>
      </w:tblGrid>
      <w:tr w:rsidR="00C4189C" w:rsidTr="00467CAD">
        <w:trPr>
          <w:cantSplit/>
          <w:trHeight w:val="266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CCC0D9"/>
            <w:vAlign w:val="center"/>
            <w:hideMark/>
          </w:tcPr>
          <w:p w:rsidR="00C4189C" w:rsidRDefault="00C4189C">
            <w:pPr>
              <w:pStyle w:val="Header"/>
              <w:jc w:val="center"/>
              <w:rPr>
                <w:rFonts w:cs="A- Amir 2"/>
                <w:b/>
                <w:bCs/>
                <w:sz w:val="32"/>
                <w:szCs w:val="32"/>
                <w:lang w:val="en-US"/>
              </w:rPr>
            </w:pPr>
            <w:r>
              <w:rPr>
                <w:rFonts w:cs="A- Amir 2" w:hint="cs"/>
                <w:b/>
                <w:bCs/>
                <w:sz w:val="32"/>
                <w:szCs w:val="32"/>
                <w:rtl/>
                <w:lang w:val="en-US"/>
              </w:rPr>
              <w:t>العنوان</w:t>
            </w:r>
            <w:bookmarkStart w:id="3" w:name="_GoBack"/>
            <w:bookmarkEnd w:id="3"/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C4189C" w:rsidRDefault="00C4189C">
            <w:pPr>
              <w:pStyle w:val="Header"/>
              <w:jc w:val="center"/>
              <w:rPr>
                <w:rFonts w:cs="A- Amir 2"/>
                <w:b/>
                <w:bCs/>
                <w:sz w:val="32"/>
                <w:szCs w:val="32"/>
                <w:lang w:val="en-US"/>
              </w:rPr>
            </w:pPr>
            <w:r>
              <w:rPr>
                <w:rFonts w:cs="A- Amir 2" w:hint="cs"/>
                <w:b/>
                <w:bCs/>
                <w:sz w:val="32"/>
                <w:szCs w:val="32"/>
                <w:rtl/>
                <w:lang w:val="en-US"/>
              </w:rPr>
              <w:t>الصّفحة</w:t>
            </w:r>
          </w:p>
        </w:tc>
      </w:tr>
      <w:tr w:rsidR="00C4189C" w:rsidTr="00467CAD">
        <w:trPr>
          <w:cantSplit/>
          <w:trHeight w:val="383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180"/>
              <w:rPr>
                <w:rFonts w:cs="A- Amir 1"/>
                <w:b/>
                <w:bCs/>
                <w:sz w:val="32"/>
                <w:szCs w:val="32"/>
              </w:rPr>
            </w:pPr>
            <w:r>
              <w:rPr>
                <w:rFonts w:cs="A- Amir 1" w:hint="cs"/>
                <w:b/>
                <w:bCs/>
                <w:sz w:val="32"/>
                <w:szCs w:val="32"/>
                <w:rtl/>
              </w:rPr>
              <w:t>المقدّمة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4</w:t>
            </w:r>
          </w:p>
        </w:tc>
      </w:tr>
      <w:tr w:rsidR="00C4189C" w:rsidTr="00467CAD">
        <w:trPr>
          <w:cantSplit/>
          <w:trHeight w:val="383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180"/>
              <w:rPr>
                <w:rFonts w:cs="A- Amir 1"/>
                <w:b/>
                <w:bCs/>
                <w:sz w:val="32"/>
                <w:szCs w:val="32"/>
              </w:rPr>
            </w:pPr>
            <w:r>
              <w:rPr>
                <w:rFonts w:cs="A- Amir 1" w:hint="cs"/>
                <w:b/>
                <w:bCs/>
                <w:sz w:val="32"/>
                <w:szCs w:val="32"/>
                <w:rtl/>
              </w:rPr>
              <w:t>الإرشادات والتّوجيهات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5</w:t>
            </w:r>
          </w:p>
        </w:tc>
      </w:tr>
      <w:tr w:rsidR="00C4189C" w:rsidTr="00467CAD">
        <w:trPr>
          <w:cantSplit/>
          <w:trHeight w:val="383"/>
        </w:trPr>
        <w:tc>
          <w:tcPr>
            <w:tcW w:w="89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180"/>
              <w:rPr>
                <w:rFonts w:cs="A- Amir 1"/>
                <w:b/>
                <w:bCs/>
                <w:sz w:val="32"/>
                <w:szCs w:val="32"/>
              </w:rPr>
            </w:pPr>
            <w:r>
              <w:rPr>
                <w:rFonts w:cs="A- Amir 1" w:hint="cs"/>
                <w:b/>
                <w:bCs/>
                <w:sz w:val="32"/>
                <w:szCs w:val="32"/>
                <w:rtl/>
              </w:rPr>
              <w:t>مفتاح الحقيبة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6</w:t>
            </w:r>
          </w:p>
        </w:tc>
      </w:tr>
      <w:tr w:rsidR="00C4189C" w:rsidTr="00467CAD">
        <w:trPr>
          <w:cantSplit/>
          <w:trHeight w:val="185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1"/>
                <w:b/>
                <w:bCs/>
                <w:sz w:val="28"/>
                <w:szCs w:val="28"/>
              </w:rPr>
            </w:pPr>
            <w:r>
              <w:rPr>
                <w:rFonts w:cs="A- Amir 1" w:hint="cs"/>
                <w:b/>
                <w:bCs/>
                <w:sz w:val="28"/>
                <w:szCs w:val="28"/>
                <w:rtl/>
              </w:rPr>
              <w:t>الجلسة الأولى</w:t>
            </w:r>
          </w:p>
        </w:tc>
        <w:tc>
          <w:tcPr>
            <w:tcW w:w="5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ind w:left="180"/>
              <w:jc w:val="both"/>
              <w:rPr>
                <w:rFonts w:cs="A- Amir 1"/>
              </w:rPr>
            </w:pPr>
            <w:r>
              <w:rPr>
                <w:rFonts w:cs="A- Amir 1" w:hint="cs"/>
                <w:rtl/>
              </w:rPr>
              <w:t>وسائل التّواصل الاجتماعيّ.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9</w:t>
            </w:r>
          </w:p>
        </w:tc>
      </w:tr>
      <w:tr w:rsidR="00C4189C" w:rsidTr="00467CAD">
        <w:trPr>
          <w:cantSplit/>
          <w:trHeight w:val="230"/>
        </w:trPr>
        <w:tc>
          <w:tcPr>
            <w:tcW w:w="8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4189C" w:rsidRDefault="00C4189C">
            <w:pPr>
              <w:ind w:left="180"/>
              <w:jc w:val="both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أنواع وسائل التّواصل الاجتماعيّ.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9</w:t>
            </w:r>
          </w:p>
        </w:tc>
      </w:tr>
      <w:tr w:rsidR="00C4189C" w:rsidTr="00467CAD">
        <w:trPr>
          <w:cantSplit/>
          <w:trHeight w:val="146"/>
        </w:trPr>
        <w:tc>
          <w:tcPr>
            <w:tcW w:w="8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4189C" w:rsidRDefault="00C4189C">
            <w:pPr>
              <w:ind w:left="180"/>
              <w:jc w:val="both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الهدف من استعمال وسائل التّواصل الاجتماعيّ.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11</w:t>
            </w:r>
          </w:p>
        </w:tc>
      </w:tr>
      <w:tr w:rsidR="00C4189C" w:rsidTr="00467CAD">
        <w:trPr>
          <w:cantSplit/>
          <w:trHeight w:val="15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1"/>
                <w:b/>
                <w:bCs/>
                <w:sz w:val="28"/>
                <w:szCs w:val="28"/>
              </w:rPr>
            </w:pPr>
            <w:r>
              <w:rPr>
                <w:rFonts w:cs="A- Amir 1" w:hint="cs"/>
                <w:b/>
                <w:bCs/>
                <w:sz w:val="28"/>
                <w:szCs w:val="28"/>
                <w:rtl/>
              </w:rPr>
              <w:t>الجلسة الثّانية</w:t>
            </w:r>
          </w:p>
        </w:tc>
        <w:tc>
          <w:tcPr>
            <w:tcW w:w="5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ind w:left="180"/>
              <w:jc w:val="both"/>
              <w:rPr>
                <w:rFonts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مخاطر وسائل التّواصل الاجتماعيّ.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14</w:t>
            </w:r>
          </w:p>
        </w:tc>
      </w:tr>
      <w:tr w:rsidR="00C4189C" w:rsidTr="00467CAD">
        <w:trPr>
          <w:cantSplit/>
          <w:trHeight w:val="158"/>
        </w:trPr>
        <w:tc>
          <w:tcPr>
            <w:tcW w:w="8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C4189C" w:rsidRDefault="00C4189C">
            <w:pPr>
              <w:ind w:left="180"/>
              <w:jc w:val="both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الحماية من مخاطر وسائل التّواصل الاجتماعيّ.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17</w:t>
            </w:r>
          </w:p>
        </w:tc>
      </w:tr>
      <w:tr w:rsidR="00C4189C" w:rsidTr="00467CAD">
        <w:trPr>
          <w:cantSplit/>
          <w:trHeight w:val="158"/>
        </w:trPr>
        <w:tc>
          <w:tcPr>
            <w:tcW w:w="3060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1"/>
                <w:b/>
                <w:bCs/>
                <w:sz w:val="28"/>
                <w:szCs w:val="28"/>
              </w:rPr>
            </w:pPr>
            <w:r>
              <w:rPr>
                <w:rFonts w:cs="A- Amir 1" w:hint="cs"/>
                <w:b/>
                <w:bCs/>
                <w:sz w:val="28"/>
                <w:szCs w:val="28"/>
                <w:rtl/>
              </w:rPr>
              <w:t>الجلسة الثّالثة</w:t>
            </w: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ind w:left="180"/>
              <w:jc w:val="both"/>
              <w:rPr>
                <w:rFonts w:cs="A- Amir 1"/>
              </w:rPr>
            </w:pPr>
            <w:r>
              <w:rPr>
                <w:rFonts w:cs="A- Amir 1" w:hint="cs"/>
                <w:rtl/>
              </w:rPr>
              <w:t>نصائح لضمانة السّلامة عند استعمال الإنترنت.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19</w:t>
            </w:r>
          </w:p>
        </w:tc>
      </w:tr>
      <w:tr w:rsidR="00C4189C" w:rsidTr="00467CAD">
        <w:trPr>
          <w:cantSplit/>
          <w:trHeight w:val="158"/>
        </w:trPr>
        <w:tc>
          <w:tcPr>
            <w:tcW w:w="8910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4189C" w:rsidRDefault="00C4189C">
            <w:pPr>
              <w:ind w:left="180"/>
              <w:jc w:val="both"/>
              <w:rPr>
                <w:rFonts w:ascii="Traditional Arabic Backslanted" w:hAnsi="Traditional Arabic Backslanted" w:cs="A- Amir 1"/>
              </w:rPr>
            </w:pPr>
            <w:r>
              <w:rPr>
                <w:rFonts w:cs="A- Amir 1" w:hint="cs"/>
                <w:rtl/>
              </w:rPr>
              <w:t>تحصين الأبناء من مخاطر وسائل التّواصل الاجتماعيّ.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20</w:t>
            </w:r>
          </w:p>
        </w:tc>
      </w:tr>
      <w:tr w:rsidR="00C4189C" w:rsidTr="00467CAD">
        <w:trPr>
          <w:cantSplit/>
          <w:trHeight w:val="158"/>
        </w:trPr>
        <w:tc>
          <w:tcPr>
            <w:tcW w:w="8910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C4189C" w:rsidRDefault="00C4189C">
            <w:pPr>
              <w:ind w:left="180"/>
              <w:jc w:val="both"/>
              <w:rPr>
                <w:rFonts w:ascii="Traditional Arabic Backslanted" w:hAnsi="Traditional Arabic Backslanted" w:cs="A- Amir 1"/>
              </w:rPr>
            </w:pPr>
            <w:r>
              <w:rPr>
                <w:rFonts w:ascii="Traditional Arabic Backslanted" w:hAnsi="Traditional Arabic Backslanted" w:cs="A- Amir 1" w:hint="cs"/>
                <w:rtl/>
              </w:rPr>
              <w:t>استثمار وسائل التّواصل الاجتماعيّ في تربية الأبناء.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21</w:t>
            </w:r>
          </w:p>
        </w:tc>
      </w:tr>
      <w:tr w:rsidR="00C4189C" w:rsidTr="00467CAD">
        <w:trPr>
          <w:cantSplit/>
          <w:trHeight w:val="1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1"/>
                <w:b/>
                <w:bCs/>
                <w:sz w:val="28"/>
                <w:szCs w:val="28"/>
              </w:rPr>
            </w:pPr>
            <w:r>
              <w:rPr>
                <w:rFonts w:cs="A- Amir 1" w:hint="cs"/>
                <w:b/>
                <w:bCs/>
                <w:sz w:val="28"/>
                <w:szCs w:val="28"/>
                <w:rtl/>
              </w:rPr>
              <w:t>الجلسة الرّابعة</w:t>
            </w:r>
          </w:p>
        </w:tc>
        <w:tc>
          <w:tcPr>
            <w:tcW w:w="5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ind w:left="180"/>
              <w:jc w:val="both"/>
              <w:rPr>
                <w:rFonts w:cs="A- Amir 1"/>
              </w:rPr>
            </w:pPr>
            <w:r>
              <w:rPr>
                <w:rFonts w:cs="A- Amir 1" w:hint="cs"/>
                <w:rtl/>
              </w:rPr>
              <w:t>الحدود الفقهيّة والأخلاقيّة في استعمال وسائل التّواصل الاجتماعيّ.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23</w:t>
            </w:r>
          </w:p>
        </w:tc>
      </w:tr>
      <w:tr w:rsidR="00C4189C" w:rsidTr="00467CAD">
        <w:trPr>
          <w:cantSplit/>
          <w:trHeight w:val="15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A- Amir 1"/>
                <w:b/>
                <w:bCs/>
                <w:sz w:val="28"/>
                <w:szCs w:val="28"/>
              </w:rPr>
            </w:pPr>
            <w:r>
              <w:rPr>
                <w:rFonts w:cs="A- Amir 1" w:hint="cs"/>
                <w:b/>
                <w:bCs/>
                <w:sz w:val="32"/>
                <w:szCs w:val="32"/>
                <w:rtl/>
              </w:rPr>
              <w:t>بطاقات الأنشطة</w:t>
            </w:r>
          </w:p>
        </w:tc>
        <w:tc>
          <w:tcPr>
            <w:tcW w:w="5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tabs>
                <w:tab w:val="right" w:pos="180"/>
              </w:tabs>
              <w:ind w:left="180"/>
              <w:jc w:val="both"/>
              <w:rPr>
                <w:rFonts w:cs="A- Amir 1"/>
                <w:b/>
                <w:bCs/>
              </w:rPr>
            </w:pPr>
            <w:r>
              <w:rPr>
                <w:rFonts w:cs="A- Amir 1" w:hint="cs"/>
                <w:rtl/>
              </w:rPr>
              <w:t>أهداف استعمال وسائل التّواصل الاجتماعيّ</w:t>
            </w:r>
            <w:r>
              <w:rPr>
                <w:rFonts w:cs="A- Amir 1" w:hint="cs"/>
                <w:b/>
                <w:bCs/>
                <w:rtl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30</w:t>
            </w:r>
          </w:p>
        </w:tc>
      </w:tr>
      <w:tr w:rsidR="00C4189C" w:rsidTr="00467CAD">
        <w:trPr>
          <w:cantSplit/>
          <w:trHeight w:val="158"/>
        </w:trPr>
        <w:tc>
          <w:tcPr>
            <w:tcW w:w="8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tabs>
                <w:tab w:val="right" w:pos="180"/>
              </w:tabs>
              <w:ind w:left="180"/>
              <w:jc w:val="both"/>
              <w:rPr>
                <w:rFonts w:cs="A- Amir 1"/>
              </w:rPr>
            </w:pPr>
            <w:r>
              <w:rPr>
                <w:rFonts w:cs="A- Amir 1" w:hint="cs"/>
                <w:rtl/>
              </w:rPr>
              <w:t>استبيان الإدمان على الإنترنت.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31</w:t>
            </w:r>
          </w:p>
        </w:tc>
      </w:tr>
      <w:tr w:rsidR="00C4189C" w:rsidTr="00467CAD">
        <w:trPr>
          <w:cantSplit/>
          <w:trHeight w:val="158"/>
        </w:trPr>
        <w:tc>
          <w:tcPr>
            <w:tcW w:w="8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tabs>
                <w:tab w:val="right" w:pos="180"/>
              </w:tabs>
              <w:ind w:left="180"/>
              <w:jc w:val="both"/>
              <w:rPr>
                <w:rFonts w:cs="A- Amir 1"/>
              </w:rPr>
            </w:pPr>
            <w:r>
              <w:rPr>
                <w:rFonts w:cs="A- Amir 1" w:hint="cs"/>
                <w:rtl/>
              </w:rPr>
              <w:t>دراسة حالة "الأبناء والإنترنت".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33</w:t>
            </w:r>
          </w:p>
        </w:tc>
      </w:tr>
      <w:tr w:rsidR="00C4189C" w:rsidTr="00467CAD">
        <w:trPr>
          <w:cantSplit/>
          <w:trHeight w:val="158"/>
        </w:trPr>
        <w:tc>
          <w:tcPr>
            <w:tcW w:w="8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bidi w:val="0"/>
              <w:rPr>
                <w:rFonts w:ascii="Calibri" w:hAnsi="Calibri" w:cs="A- Amir 1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tabs>
                <w:tab w:val="right" w:pos="180"/>
              </w:tabs>
              <w:ind w:left="180"/>
              <w:jc w:val="both"/>
              <w:rPr>
                <w:rFonts w:cs="A- Amir 1"/>
              </w:rPr>
            </w:pPr>
            <w:r>
              <w:rPr>
                <w:rFonts w:cs="A- Amir 1" w:hint="cs"/>
                <w:rtl/>
              </w:rPr>
              <w:t>سياسة بيانات النّشر في الفايسبوك.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34</w:t>
            </w:r>
          </w:p>
        </w:tc>
      </w:tr>
      <w:tr w:rsidR="00C4189C" w:rsidTr="00467CAD">
        <w:trPr>
          <w:cantSplit/>
          <w:trHeight w:val="338"/>
        </w:trPr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4189C" w:rsidRDefault="00C4189C">
            <w:pPr>
              <w:pStyle w:val="ListParagraph"/>
              <w:bidi/>
              <w:spacing w:after="0" w:line="240" w:lineRule="auto"/>
              <w:ind w:left="225"/>
              <w:rPr>
                <w:rFonts w:cs="A- Amir 1"/>
                <w:sz w:val="32"/>
                <w:szCs w:val="32"/>
              </w:rPr>
            </w:pPr>
            <w:r>
              <w:rPr>
                <w:rFonts w:cs="A- Amir 1" w:hint="cs"/>
                <w:b/>
                <w:bCs/>
                <w:sz w:val="32"/>
                <w:szCs w:val="32"/>
                <w:rtl/>
              </w:rPr>
              <w:t>المصادر والمراجع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89C" w:rsidRDefault="00C4189C">
            <w:pPr>
              <w:pStyle w:val="Header"/>
              <w:tabs>
                <w:tab w:val="left" w:pos="394"/>
              </w:tabs>
              <w:jc w:val="center"/>
              <w:rPr>
                <w:rFonts w:cs="A- Amir 1"/>
                <w:sz w:val="28"/>
                <w:szCs w:val="28"/>
                <w:lang w:val="en-US"/>
              </w:rPr>
            </w:pPr>
            <w:r>
              <w:rPr>
                <w:rFonts w:cs="A- Amir 1" w:hint="cs"/>
                <w:sz w:val="28"/>
                <w:szCs w:val="28"/>
                <w:rtl/>
                <w:lang w:val="en-US"/>
              </w:rPr>
              <w:t>36</w:t>
            </w:r>
          </w:p>
        </w:tc>
      </w:tr>
    </w:tbl>
    <w:p w:rsidR="00C4189C" w:rsidRDefault="00C4189C" w:rsidP="00C4189C">
      <w:pPr>
        <w:ind w:left="4238"/>
        <w:rPr>
          <w:rFonts w:cs="A- Amir 3" w:hint="cs"/>
          <w:sz w:val="36"/>
          <w:szCs w:val="36"/>
          <w:rtl/>
        </w:rPr>
      </w:pPr>
    </w:p>
    <w:p w:rsidR="00C4189C" w:rsidRDefault="00C4189C" w:rsidP="00C4189C">
      <w:pPr>
        <w:rPr>
          <w:rFonts w:ascii="Simplified Arabic" w:hAnsi="Simplified Arabic" w:cs="Simplified Arabic" w:hint="cs"/>
          <w:sz w:val="36"/>
          <w:szCs w:val="36"/>
          <w:rtl/>
        </w:rPr>
      </w:pPr>
      <w:r>
        <w:rPr>
          <w:rFonts w:cs="A- Amir 3" w:hint="cs"/>
          <w:sz w:val="36"/>
          <w:szCs w:val="36"/>
          <w:rtl/>
        </w:rPr>
        <w:br w:type="page"/>
      </w:r>
    </w:p>
    <w:p w:rsidR="00C4189C" w:rsidRDefault="00C4189C" w:rsidP="00C4189C">
      <w:pPr>
        <w:pStyle w:val="Heading1"/>
        <w:rPr>
          <w:rtl/>
        </w:rPr>
      </w:pPr>
      <w:r>
        <w:rPr>
          <w:rFonts w:hint="cs"/>
          <w:rtl/>
        </w:rPr>
        <w:lastRenderedPageBreak/>
        <w:t>التّمهيد</w:t>
      </w:r>
    </w:p>
    <w:p w:rsidR="00C4189C" w:rsidRDefault="00C4189C" w:rsidP="00C4189C">
      <w:pPr>
        <w:ind w:left="3878"/>
        <w:jc w:val="lowKashida"/>
        <w:rPr>
          <w:rFonts w:ascii="Simplified Arabic" w:hAnsi="Simplified Arabic" w:cs="Simplified Arabic" w:hint="cs"/>
          <w:color w:val="000000"/>
          <w:sz w:val="28"/>
          <w:szCs w:val="28"/>
          <w:rtl/>
        </w:rPr>
      </w:pPr>
    </w:p>
    <w:p w:rsidR="00C4189C" w:rsidRDefault="00C4189C" w:rsidP="00C4189C">
      <w:pPr>
        <w:ind w:left="1088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</w:rPr>
      </w:pPr>
      <w:r>
        <w:rPr>
          <w:rFonts w:ascii="Simplified Arabic" w:hAnsi="Simplified Arabic" w:cs="Simplified Arabic"/>
          <w:color w:val="000000"/>
          <w:sz w:val="32"/>
          <w:szCs w:val="32"/>
          <w:rtl/>
        </w:rPr>
        <w:t>الحمد لله ربّ العالمين، وصلّى الله على سيّدنا محمّد وعلى آله الطّيّبين الطّاهرين.</w:t>
      </w:r>
    </w:p>
    <w:p w:rsidR="00C4189C" w:rsidRDefault="00C4189C" w:rsidP="00C4189C">
      <w:pPr>
        <w:ind w:left="1088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</w:rPr>
      </w:pPr>
      <w:r>
        <w:rPr>
          <w:rFonts w:ascii="Simplified Arabic" w:hAnsi="Simplified Arabic" w:cs="Simplified Arabic"/>
          <w:color w:val="000000"/>
          <w:sz w:val="32"/>
          <w:szCs w:val="32"/>
          <w:rtl/>
        </w:rPr>
        <w:t>السلام عليكم ورحمة الله وبركاته، وبعد.</w:t>
      </w:r>
    </w:p>
    <w:p w:rsidR="00C4189C" w:rsidRDefault="00C4189C" w:rsidP="00C4189C">
      <w:pPr>
        <w:ind w:left="1088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</w:rPr>
      </w:pPr>
    </w:p>
    <w:p w:rsidR="00C4189C" w:rsidRDefault="00C4189C" w:rsidP="00C4189C">
      <w:pPr>
        <w:spacing w:line="276" w:lineRule="auto"/>
        <w:ind w:firstLine="332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تعتبر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تكنولوجيا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الاتّصال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والإنترنت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من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أهمّ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سمات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العولمة؛ لدخولها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مضامير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الثّقافة،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الفنّ،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التّعليم، التّواصل، التّسلية،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والإعلام،.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>.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. . أو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بالأحرى، إنّ هذه التكنولوجيا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أصبحت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مؤهّلةً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لتتداخل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مع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نواحي الحياة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كافّة،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ولعلّ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هذا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الجانب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من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سماتها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يجعلُها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مصدر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قلق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للكثيرين؛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لإسهامها في تشكيل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الهويّة، وتأثيرها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في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دورة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إنتاج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الثّقافة، وخصوصًا على الشّباب، بفعل جاذبيّتها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ومحاكاتها لرغباتهم وحاجاتهم. ولذا، ينبغي استثمارها بشكلٍ واعٍ في بناء السّلوكيّات والاتّجاهات والقِيم الحسنة، كما يجب الحذر من مخاطرها الخفيّة. من هنا، فإنّ هذه الحقيبة تُساهِم في</w:t>
      </w:r>
      <w:r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تحصين الأبناء من مخاطر</w:t>
      </w: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استعمال الإنترنت ووسائل التّواصل الاجتماعيّ، للحدّ من السّلبيّات المحتملة، ولتعزيز الاستفادة الإيجابيّة من تلك الوسائل. </w:t>
      </w:r>
    </w:p>
    <w:p w:rsidR="00C4189C" w:rsidRDefault="00C4189C" w:rsidP="00C4189C">
      <w:pPr>
        <w:tabs>
          <w:tab w:val="right" w:pos="1088"/>
        </w:tabs>
        <w:spacing w:line="276" w:lineRule="auto"/>
        <w:ind w:firstLine="332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ولأنّ هذه الوسائل تمتلك عنصر الجاذبيّة والإبهار، وترمي إلى غاياتٍ خطيرة، سيتمّ التّركيز على الجانب الوقائيّ من استعمالها، وتسليط الضّوء على المخاطر النّاجمة عنها</w:t>
      </w:r>
      <w:r>
        <w:rPr>
          <w:rFonts w:ascii="Simplified Arabic" w:hAnsi="Simplified Arabic" w:cs="Simplified Arabic"/>
          <w:sz w:val="28"/>
          <w:szCs w:val="28"/>
          <w:lang w:eastAsia="en-US" w:bidi="ar-LB"/>
        </w:rPr>
        <w:t>.</w:t>
      </w:r>
    </w:p>
    <w:p w:rsidR="00C4189C" w:rsidRDefault="00C4189C" w:rsidP="00C4189C">
      <w:pPr>
        <w:ind w:left="1088"/>
        <w:rPr>
          <w:rFonts w:ascii="Simplified Arabic" w:hAnsi="Simplified Arabic" w:cs="Simplified Arabic"/>
          <w:color w:val="000000"/>
          <w:sz w:val="32"/>
          <w:szCs w:val="32"/>
          <w:lang w:bidi="ar-LB"/>
        </w:rPr>
      </w:pPr>
    </w:p>
    <w:p w:rsidR="00C4189C" w:rsidRDefault="00C4189C" w:rsidP="00C4189C">
      <w:pPr>
        <w:ind w:left="1088"/>
        <w:rPr>
          <w:rFonts w:ascii="Simplified Arabic" w:hAnsi="Simplified Arabic" w:cs="Simplified Arabic"/>
          <w:color w:val="000000"/>
          <w:sz w:val="32"/>
          <w:szCs w:val="32"/>
          <w:rtl/>
        </w:rPr>
      </w:pPr>
    </w:p>
    <w:p w:rsidR="00C4189C" w:rsidRDefault="00C4189C" w:rsidP="00C4189C">
      <w:pPr>
        <w:ind w:left="4958"/>
        <w:jc w:val="center"/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</w:rPr>
        <w:t xml:space="preserve">    والحمد لله ربّ العالمين</w:t>
      </w:r>
    </w:p>
    <w:p w:rsidR="00C4189C" w:rsidRDefault="00C4189C" w:rsidP="00C4189C">
      <w:pPr>
        <w:ind w:left="3878" w:firstLine="3120"/>
        <w:jc w:val="center"/>
        <w:rPr>
          <w:rFonts w:ascii="Simplified Arabic" w:hAnsi="Simplified Arabic" w:cs="Simplified Arabic"/>
          <w:b/>
          <w:bCs/>
          <w:color w:val="000000"/>
          <w:sz w:val="2"/>
          <w:szCs w:val="2"/>
          <w:rtl/>
        </w:rPr>
      </w:pPr>
    </w:p>
    <w:p w:rsidR="00C4189C" w:rsidRDefault="00C4189C" w:rsidP="00C4189C">
      <w:pPr>
        <w:ind w:left="3518" w:firstLine="3120"/>
        <w:jc w:val="center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</w:pPr>
    </w:p>
    <w:tbl>
      <w:tblPr>
        <w:bidiVisual/>
        <w:tblW w:w="0" w:type="auto"/>
        <w:tblInd w:w="5393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8"/>
      </w:tblGrid>
      <w:tr w:rsidR="00C4189C" w:rsidTr="00C4189C">
        <w:tc>
          <w:tcPr>
            <w:tcW w:w="3258" w:type="dxa"/>
            <w:hideMark/>
          </w:tcPr>
          <w:p w:rsidR="00C4189C" w:rsidRDefault="00C4189C">
            <w:pPr>
              <w:ind w:left="72"/>
              <w:jc w:val="center"/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Simplified Arabic" w:hAnsi="Simplified Arabic" w:cs="Simplified Arabic"/>
                <w:b/>
                <w:bCs/>
                <w:color w:val="000000"/>
                <w:sz w:val="32"/>
                <w:szCs w:val="32"/>
                <w:rtl/>
              </w:rPr>
              <w:t>مركز المعارف للتّأليف والتّحقيق.</w:t>
            </w:r>
          </w:p>
        </w:tc>
      </w:tr>
      <w:bookmarkEnd w:id="0"/>
      <w:bookmarkEnd w:id="1"/>
      <w:bookmarkEnd w:id="2"/>
    </w:tbl>
    <w:p w:rsidR="00C4189C" w:rsidRDefault="00C4189C" w:rsidP="00C4189C">
      <w:pPr>
        <w:rPr>
          <w:rtl/>
          <w:lang w:val="ar-SA"/>
        </w:rPr>
      </w:pPr>
    </w:p>
    <w:p w:rsidR="0034108C" w:rsidRDefault="00467CAD" w:rsidP="00C4189C"/>
    <w:sectPr w:rsidR="003410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- Amir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 084 Co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-Kharashi 26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- Amir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- Amir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 Backslant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DF"/>
    <w:rsid w:val="00000BB9"/>
    <w:rsid w:val="00006877"/>
    <w:rsid w:val="00006B8B"/>
    <w:rsid w:val="0001051F"/>
    <w:rsid w:val="000150C4"/>
    <w:rsid w:val="00020CBF"/>
    <w:rsid w:val="00025160"/>
    <w:rsid w:val="00025F25"/>
    <w:rsid w:val="000301CA"/>
    <w:rsid w:val="00030CCB"/>
    <w:rsid w:val="00030FBC"/>
    <w:rsid w:val="000317B5"/>
    <w:rsid w:val="00031890"/>
    <w:rsid w:val="00031B60"/>
    <w:rsid w:val="00040967"/>
    <w:rsid w:val="00040AC0"/>
    <w:rsid w:val="00040FE6"/>
    <w:rsid w:val="00042374"/>
    <w:rsid w:val="000445F3"/>
    <w:rsid w:val="00044B10"/>
    <w:rsid w:val="000533AE"/>
    <w:rsid w:val="000533CE"/>
    <w:rsid w:val="00053868"/>
    <w:rsid w:val="000540D0"/>
    <w:rsid w:val="0005531B"/>
    <w:rsid w:val="00056711"/>
    <w:rsid w:val="0005686B"/>
    <w:rsid w:val="00056D6B"/>
    <w:rsid w:val="00057084"/>
    <w:rsid w:val="000611BD"/>
    <w:rsid w:val="0006124B"/>
    <w:rsid w:val="00061802"/>
    <w:rsid w:val="00064D3C"/>
    <w:rsid w:val="00066ED8"/>
    <w:rsid w:val="0006744C"/>
    <w:rsid w:val="00071480"/>
    <w:rsid w:val="000718AC"/>
    <w:rsid w:val="00071BE8"/>
    <w:rsid w:val="00073B26"/>
    <w:rsid w:val="00073E91"/>
    <w:rsid w:val="00076B50"/>
    <w:rsid w:val="00077BE8"/>
    <w:rsid w:val="00091CCA"/>
    <w:rsid w:val="00092224"/>
    <w:rsid w:val="00092826"/>
    <w:rsid w:val="0009562E"/>
    <w:rsid w:val="00095EF6"/>
    <w:rsid w:val="000964EA"/>
    <w:rsid w:val="000971E7"/>
    <w:rsid w:val="000972D3"/>
    <w:rsid w:val="000A02B8"/>
    <w:rsid w:val="000A3637"/>
    <w:rsid w:val="000A51FB"/>
    <w:rsid w:val="000A7604"/>
    <w:rsid w:val="000B0DA6"/>
    <w:rsid w:val="000B6908"/>
    <w:rsid w:val="000C1BC5"/>
    <w:rsid w:val="000C2627"/>
    <w:rsid w:val="000C284B"/>
    <w:rsid w:val="000C2F03"/>
    <w:rsid w:val="000C317B"/>
    <w:rsid w:val="000C4EFF"/>
    <w:rsid w:val="000C7324"/>
    <w:rsid w:val="000D51C3"/>
    <w:rsid w:val="000E3A56"/>
    <w:rsid w:val="000E435A"/>
    <w:rsid w:val="000E518E"/>
    <w:rsid w:val="000E58CD"/>
    <w:rsid w:val="000E5FD1"/>
    <w:rsid w:val="000E72A6"/>
    <w:rsid w:val="000E7848"/>
    <w:rsid w:val="000E7F7B"/>
    <w:rsid w:val="000F07CC"/>
    <w:rsid w:val="000F1530"/>
    <w:rsid w:val="000F1920"/>
    <w:rsid w:val="000F3D5F"/>
    <w:rsid w:val="000F4B9A"/>
    <w:rsid w:val="000F5013"/>
    <w:rsid w:val="000F79F4"/>
    <w:rsid w:val="000F7DFF"/>
    <w:rsid w:val="00100EE3"/>
    <w:rsid w:val="00105801"/>
    <w:rsid w:val="001067C5"/>
    <w:rsid w:val="00110575"/>
    <w:rsid w:val="00111B1C"/>
    <w:rsid w:val="00111FB0"/>
    <w:rsid w:val="001122BC"/>
    <w:rsid w:val="0011425E"/>
    <w:rsid w:val="001153A8"/>
    <w:rsid w:val="00115CED"/>
    <w:rsid w:val="00116EF1"/>
    <w:rsid w:val="00117806"/>
    <w:rsid w:val="001206F7"/>
    <w:rsid w:val="0012146B"/>
    <w:rsid w:val="0012197A"/>
    <w:rsid w:val="00122972"/>
    <w:rsid w:val="00122E7F"/>
    <w:rsid w:val="00127169"/>
    <w:rsid w:val="00127228"/>
    <w:rsid w:val="00130014"/>
    <w:rsid w:val="0013313B"/>
    <w:rsid w:val="00137350"/>
    <w:rsid w:val="0013773A"/>
    <w:rsid w:val="00140E38"/>
    <w:rsid w:val="0014143C"/>
    <w:rsid w:val="00144565"/>
    <w:rsid w:val="00145846"/>
    <w:rsid w:val="00145B08"/>
    <w:rsid w:val="00145F7C"/>
    <w:rsid w:val="00147DC7"/>
    <w:rsid w:val="00150FAA"/>
    <w:rsid w:val="00150FB8"/>
    <w:rsid w:val="001512FC"/>
    <w:rsid w:val="001526E2"/>
    <w:rsid w:val="0015434C"/>
    <w:rsid w:val="00154ABB"/>
    <w:rsid w:val="00156382"/>
    <w:rsid w:val="0015663A"/>
    <w:rsid w:val="001600C9"/>
    <w:rsid w:val="00160B23"/>
    <w:rsid w:val="00160DC4"/>
    <w:rsid w:val="00160DE8"/>
    <w:rsid w:val="00165E07"/>
    <w:rsid w:val="00173F45"/>
    <w:rsid w:val="001744E7"/>
    <w:rsid w:val="001753B2"/>
    <w:rsid w:val="0017694A"/>
    <w:rsid w:val="00176EA9"/>
    <w:rsid w:val="001776D4"/>
    <w:rsid w:val="00180FDC"/>
    <w:rsid w:val="00181605"/>
    <w:rsid w:val="00182330"/>
    <w:rsid w:val="00182386"/>
    <w:rsid w:val="00184511"/>
    <w:rsid w:val="00184608"/>
    <w:rsid w:val="00184755"/>
    <w:rsid w:val="0018488E"/>
    <w:rsid w:val="00186C09"/>
    <w:rsid w:val="0018787C"/>
    <w:rsid w:val="00190933"/>
    <w:rsid w:val="00195271"/>
    <w:rsid w:val="0019545B"/>
    <w:rsid w:val="00195D22"/>
    <w:rsid w:val="00196D4D"/>
    <w:rsid w:val="00196FC2"/>
    <w:rsid w:val="00197E8E"/>
    <w:rsid w:val="001A1925"/>
    <w:rsid w:val="001A324A"/>
    <w:rsid w:val="001A3D6E"/>
    <w:rsid w:val="001A4FC1"/>
    <w:rsid w:val="001A6FC7"/>
    <w:rsid w:val="001A7F3C"/>
    <w:rsid w:val="001B0416"/>
    <w:rsid w:val="001B2944"/>
    <w:rsid w:val="001B2F6D"/>
    <w:rsid w:val="001B3227"/>
    <w:rsid w:val="001B3A1D"/>
    <w:rsid w:val="001B46C9"/>
    <w:rsid w:val="001B4A30"/>
    <w:rsid w:val="001B7203"/>
    <w:rsid w:val="001B794A"/>
    <w:rsid w:val="001C155A"/>
    <w:rsid w:val="001C17D4"/>
    <w:rsid w:val="001C37F5"/>
    <w:rsid w:val="001C545A"/>
    <w:rsid w:val="001C5C70"/>
    <w:rsid w:val="001C72F3"/>
    <w:rsid w:val="001C7E1E"/>
    <w:rsid w:val="001D0B8E"/>
    <w:rsid w:val="001D5D89"/>
    <w:rsid w:val="001D74FA"/>
    <w:rsid w:val="001E0578"/>
    <w:rsid w:val="001E0981"/>
    <w:rsid w:val="001E0BD2"/>
    <w:rsid w:val="001E1D56"/>
    <w:rsid w:val="001E3E7F"/>
    <w:rsid w:val="001E46DB"/>
    <w:rsid w:val="001E623D"/>
    <w:rsid w:val="001E6B2C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281E"/>
    <w:rsid w:val="002039D7"/>
    <w:rsid w:val="002071A3"/>
    <w:rsid w:val="00212069"/>
    <w:rsid w:val="00214BAE"/>
    <w:rsid w:val="0021576A"/>
    <w:rsid w:val="00221545"/>
    <w:rsid w:val="00224BBC"/>
    <w:rsid w:val="0022528D"/>
    <w:rsid w:val="00227071"/>
    <w:rsid w:val="002313B1"/>
    <w:rsid w:val="0023324D"/>
    <w:rsid w:val="0023538B"/>
    <w:rsid w:val="00236AB1"/>
    <w:rsid w:val="00240259"/>
    <w:rsid w:val="00244304"/>
    <w:rsid w:val="002444CA"/>
    <w:rsid w:val="0025022E"/>
    <w:rsid w:val="0025212E"/>
    <w:rsid w:val="00253FE8"/>
    <w:rsid w:val="00254030"/>
    <w:rsid w:val="00256958"/>
    <w:rsid w:val="002606DD"/>
    <w:rsid w:val="002619F7"/>
    <w:rsid w:val="00264108"/>
    <w:rsid w:val="00264CE1"/>
    <w:rsid w:val="002650F7"/>
    <w:rsid w:val="002662F9"/>
    <w:rsid w:val="002664D7"/>
    <w:rsid w:val="00266C09"/>
    <w:rsid w:val="00266C49"/>
    <w:rsid w:val="00267D12"/>
    <w:rsid w:val="00271279"/>
    <w:rsid w:val="00272466"/>
    <w:rsid w:val="002734E4"/>
    <w:rsid w:val="002738D8"/>
    <w:rsid w:val="00274ABF"/>
    <w:rsid w:val="002759D4"/>
    <w:rsid w:val="002779A3"/>
    <w:rsid w:val="0028116D"/>
    <w:rsid w:val="0028352C"/>
    <w:rsid w:val="00284AEF"/>
    <w:rsid w:val="00287134"/>
    <w:rsid w:val="002904C6"/>
    <w:rsid w:val="00290707"/>
    <w:rsid w:val="00291C5D"/>
    <w:rsid w:val="0029259F"/>
    <w:rsid w:val="00296640"/>
    <w:rsid w:val="002A0219"/>
    <w:rsid w:val="002A2073"/>
    <w:rsid w:val="002A3551"/>
    <w:rsid w:val="002A5C97"/>
    <w:rsid w:val="002A617F"/>
    <w:rsid w:val="002A6320"/>
    <w:rsid w:val="002A6DF2"/>
    <w:rsid w:val="002A7DD1"/>
    <w:rsid w:val="002B587C"/>
    <w:rsid w:val="002B715A"/>
    <w:rsid w:val="002B7710"/>
    <w:rsid w:val="002C1563"/>
    <w:rsid w:val="002C3755"/>
    <w:rsid w:val="002C48FD"/>
    <w:rsid w:val="002C6FAC"/>
    <w:rsid w:val="002D2102"/>
    <w:rsid w:val="002D2A85"/>
    <w:rsid w:val="002D4497"/>
    <w:rsid w:val="002D6F61"/>
    <w:rsid w:val="002E0C2B"/>
    <w:rsid w:val="002E1092"/>
    <w:rsid w:val="002E14CB"/>
    <w:rsid w:val="002E285E"/>
    <w:rsid w:val="002E29B9"/>
    <w:rsid w:val="002E5B96"/>
    <w:rsid w:val="002F0B92"/>
    <w:rsid w:val="002F45E0"/>
    <w:rsid w:val="002F5210"/>
    <w:rsid w:val="003012FE"/>
    <w:rsid w:val="00303022"/>
    <w:rsid w:val="00305D76"/>
    <w:rsid w:val="0030725A"/>
    <w:rsid w:val="00311694"/>
    <w:rsid w:val="00312B4E"/>
    <w:rsid w:val="0031362C"/>
    <w:rsid w:val="00316342"/>
    <w:rsid w:val="00323C01"/>
    <w:rsid w:val="003266F1"/>
    <w:rsid w:val="00327584"/>
    <w:rsid w:val="00327FD8"/>
    <w:rsid w:val="0033192B"/>
    <w:rsid w:val="00331FC4"/>
    <w:rsid w:val="0033274C"/>
    <w:rsid w:val="00332E2D"/>
    <w:rsid w:val="0033354C"/>
    <w:rsid w:val="00333A2F"/>
    <w:rsid w:val="00335BB1"/>
    <w:rsid w:val="0033614C"/>
    <w:rsid w:val="00337E9F"/>
    <w:rsid w:val="0034259A"/>
    <w:rsid w:val="003448EB"/>
    <w:rsid w:val="00346EB3"/>
    <w:rsid w:val="00347313"/>
    <w:rsid w:val="003503FC"/>
    <w:rsid w:val="00351F5F"/>
    <w:rsid w:val="003541C7"/>
    <w:rsid w:val="00354D06"/>
    <w:rsid w:val="003553EC"/>
    <w:rsid w:val="0035711C"/>
    <w:rsid w:val="003571EA"/>
    <w:rsid w:val="0035774E"/>
    <w:rsid w:val="003620BC"/>
    <w:rsid w:val="00363B38"/>
    <w:rsid w:val="00364453"/>
    <w:rsid w:val="0036540A"/>
    <w:rsid w:val="00366AB4"/>
    <w:rsid w:val="0036720F"/>
    <w:rsid w:val="003717F0"/>
    <w:rsid w:val="00371946"/>
    <w:rsid w:val="003728B6"/>
    <w:rsid w:val="00372C13"/>
    <w:rsid w:val="00372FCD"/>
    <w:rsid w:val="003733F5"/>
    <w:rsid w:val="003735DF"/>
    <w:rsid w:val="00374617"/>
    <w:rsid w:val="003825D4"/>
    <w:rsid w:val="00382D4B"/>
    <w:rsid w:val="003837F2"/>
    <w:rsid w:val="003862DA"/>
    <w:rsid w:val="00387060"/>
    <w:rsid w:val="00390655"/>
    <w:rsid w:val="00390E01"/>
    <w:rsid w:val="003916BA"/>
    <w:rsid w:val="00396432"/>
    <w:rsid w:val="003977E3"/>
    <w:rsid w:val="003978CF"/>
    <w:rsid w:val="003A0BC0"/>
    <w:rsid w:val="003A1675"/>
    <w:rsid w:val="003A1D2F"/>
    <w:rsid w:val="003A2368"/>
    <w:rsid w:val="003A29AA"/>
    <w:rsid w:val="003A2F70"/>
    <w:rsid w:val="003A5EA9"/>
    <w:rsid w:val="003B0920"/>
    <w:rsid w:val="003B09BC"/>
    <w:rsid w:val="003B652E"/>
    <w:rsid w:val="003B7357"/>
    <w:rsid w:val="003B7FB8"/>
    <w:rsid w:val="003C1FF3"/>
    <w:rsid w:val="003C2089"/>
    <w:rsid w:val="003C24FB"/>
    <w:rsid w:val="003C2D54"/>
    <w:rsid w:val="003C49E7"/>
    <w:rsid w:val="003C54E6"/>
    <w:rsid w:val="003C5816"/>
    <w:rsid w:val="003C7205"/>
    <w:rsid w:val="003D0BEC"/>
    <w:rsid w:val="003D209B"/>
    <w:rsid w:val="003D2542"/>
    <w:rsid w:val="003D2C29"/>
    <w:rsid w:val="003E3F26"/>
    <w:rsid w:val="003E46FF"/>
    <w:rsid w:val="003E59B3"/>
    <w:rsid w:val="003F4889"/>
    <w:rsid w:val="00400D27"/>
    <w:rsid w:val="00402584"/>
    <w:rsid w:val="00406DBE"/>
    <w:rsid w:val="00407BD3"/>
    <w:rsid w:val="00410D18"/>
    <w:rsid w:val="00411957"/>
    <w:rsid w:val="00414A25"/>
    <w:rsid w:val="00416163"/>
    <w:rsid w:val="00416485"/>
    <w:rsid w:val="00421325"/>
    <w:rsid w:val="00421423"/>
    <w:rsid w:val="004217DD"/>
    <w:rsid w:val="00423B15"/>
    <w:rsid w:val="00423E91"/>
    <w:rsid w:val="00425B4D"/>
    <w:rsid w:val="00426B6B"/>
    <w:rsid w:val="00434539"/>
    <w:rsid w:val="0043463A"/>
    <w:rsid w:val="00443163"/>
    <w:rsid w:val="00444D74"/>
    <w:rsid w:val="00446A02"/>
    <w:rsid w:val="0045072E"/>
    <w:rsid w:val="00452DDC"/>
    <w:rsid w:val="00453C08"/>
    <w:rsid w:val="00456083"/>
    <w:rsid w:val="00460B78"/>
    <w:rsid w:val="0046183B"/>
    <w:rsid w:val="00461C77"/>
    <w:rsid w:val="0046522C"/>
    <w:rsid w:val="00467CAD"/>
    <w:rsid w:val="0047061B"/>
    <w:rsid w:val="004768FE"/>
    <w:rsid w:val="00483160"/>
    <w:rsid w:val="004840BF"/>
    <w:rsid w:val="0048443E"/>
    <w:rsid w:val="004857DA"/>
    <w:rsid w:val="00487B06"/>
    <w:rsid w:val="00490541"/>
    <w:rsid w:val="004909AB"/>
    <w:rsid w:val="0049173C"/>
    <w:rsid w:val="004926EB"/>
    <w:rsid w:val="00494990"/>
    <w:rsid w:val="00495F9A"/>
    <w:rsid w:val="0049614E"/>
    <w:rsid w:val="004970B9"/>
    <w:rsid w:val="004A1684"/>
    <w:rsid w:val="004A3FE1"/>
    <w:rsid w:val="004A46C8"/>
    <w:rsid w:val="004A54BC"/>
    <w:rsid w:val="004A54D5"/>
    <w:rsid w:val="004B089B"/>
    <w:rsid w:val="004B31BF"/>
    <w:rsid w:val="004B50A7"/>
    <w:rsid w:val="004B59FF"/>
    <w:rsid w:val="004B5E48"/>
    <w:rsid w:val="004B700F"/>
    <w:rsid w:val="004B7AB5"/>
    <w:rsid w:val="004C2A1F"/>
    <w:rsid w:val="004C5367"/>
    <w:rsid w:val="004C5FB1"/>
    <w:rsid w:val="004C6EC2"/>
    <w:rsid w:val="004C728A"/>
    <w:rsid w:val="004D05EC"/>
    <w:rsid w:val="004D2FA7"/>
    <w:rsid w:val="004D694B"/>
    <w:rsid w:val="004D6A16"/>
    <w:rsid w:val="004D6A5C"/>
    <w:rsid w:val="004D781F"/>
    <w:rsid w:val="004E1877"/>
    <w:rsid w:val="004E2CFF"/>
    <w:rsid w:val="004E3705"/>
    <w:rsid w:val="004E3B1A"/>
    <w:rsid w:val="004E5B08"/>
    <w:rsid w:val="004F37A8"/>
    <w:rsid w:val="004F79E8"/>
    <w:rsid w:val="005003A0"/>
    <w:rsid w:val="00500F9F"/>
    <w:rsid w:val="00501B74"/>
    <w:rsid w:val="005037F3"/>
    <w:rsid w:val="00503BDC"/>
    <w:rsid w:val="00505AFC"/>
    <w:rsid w:val="0050602D"/>
    <w:rsid w:val="00507FCA"/>
    <w:rsid w:val="00510AC6"/>
    <w:rsid w:val="0051159D"/>
    <w:rsid w:val="00512646"/>
    <w:rsid w:val="005147F6"/>
    <w:rsid w:val="00514C11"/>
    <w:rsid w:val="00515308"/>
    <w:rsid w:val="00515642"/>
    <w:rsid w:val="00525277"/>
    <w:rsid w:val="005267B0"/>
    <w:rsid w:val="00526BC9"/>
    <w:rsid w:val="00527437"/>
    <w:rsid w:val="0053133B"/>
    <w:rsid w:val="00533E63"/>
    <w:rsid w:val="00536147"/>
    <w:rsid w:val="00536163"/>
    <w:rsid w:val="00536248"/>
    <w:rsid w:val="005366D2"/>
    <w:rsid w:val="005373D9"/>
    <w:rsid w:val="005409D2"/>
    <w:rsid w:val="00540C0E"/>
    <w:rsid w:val="00541FD0"/>
    <w:rsid w:val="00542DF7"/>
    <w:rsid w:val="00546038"/>
    <w:rsid w:val="00547541"/>
    <w:rsid w:val="00550C69"/>
    <w:rsid w:val="005528E4"/>
    <w:rsid w:val="00553D8F"/>
    <w:rsid w:val="00555581"/>
    <w:rsid w:val="00556B10"/>
    <w:rsid w:val="00564213"/>
    <w:rsid w:val="00565159"/>
    <w:rsid w:val="00565E02"/>
    <w:rsid w:val="005663FB"/>
    <w:rsid w:val="00567F0D"/>
    <w:rsid w:val="00573397"/>
    <w:rsid w:val="00573DAF"/>
    <w:rsid w:val="00574D32"/>
    <w:rsid w:val="00580582"/>
    <w:rsid w:val="005822DF"/>
    <w:rsid w:val="00582803"/>
    <w:rsid w:val="005858E4"/>
    <w:rsid w:val="00586D52"/>
    <w:rsid w:val="005921CB"/>
    <w:rsid w:val="00595B2F"/>
    <w:rsid w:val="00596761"/>
    <w:rsid w:val="005A0FD2"/>
    <w:rsid w:val="005A1336"/>
    <w:rsid w:val="005A1A50"/>
    <w:rsid w:val="005A1B6D"/>
    <w:rsid w:val="005A6FFB"/>
    <w:rsid w:val="005B5215"/>
    <w:rsid w:val="005B5217"/>
    <w:rsid w:val="005B678D"/>
    <w:rsid w:val="005B714B"/>
    <w:rsid w:val="005C5382"/>
    <w:rsid w:val="005D023A"/>
    <w:rsid w:val="005D0263"/>
    <w:rsid w:val="005D1340"/>
    <w:rsid w:val="005D2BF6"/>
    <w:rsid w:val="005D2C99"/>
    <w:rsid w:val="005E0CC7"/>
    <w:rsid w:val="005E2D7F"/>
    <w:rsid w:val="005E4E29"/>
    <w:rsid w:val="005E7342"/>
    <w:rsid w:val="005E7358"/>
    <w:rsid w:val="005E76CF"/>
    <w:rsid w:val="005F0574"/>
    <w:rsid w:val="005F0A7D"/>
    <w:rsid w:val="005F1053"/>
    <w:rsid w:val="005F1357"/>
    <w:rsid w:val="005F17DF"/>
    <w:rsid w:val="005F1890"/>
    <w:rsid w:val="005F4F86"/>
    <w:rsid w:val="005F5B82"/>
    <w:rsid w:val="00600BF3"/>
    <w:rsid w:val="00603915"/>
    <w:rsid w:val="00604223"/>
    <w:rsid w:val="00604F1A"/>
    <w:rsid w:val="0061061A"/>
    <w:rsid w:val="00611B7B"/>
    <w:rsid w:val="0061317B"/>
    <w:rsid w:val="00614B88"/>
    <w:rsid w:val="00615890"/>
    <w:rsid w:val="006169DE"/>
    <w:rsid w:val="006219D9"/>
    <w:rsid w:val="0062693E"/>
    <w:rsid w:val="00630E2C"/>
    <w:rsid w:val="0063155F"/>
    <w:rsid w:val="0063261D"/>
    <w:rsid w:val="006333F9"/>
    <w:rsid w:val="006336F7"/>
    <w:rsid w:val="00636840"/>
    <w:rsid w:val="00637918"/>
    <w:rsid w:val="00637ED4"/>
    <w:rsid w:val="00640521"/>
    <w:rsid w:val="006407F1"/>
    <w:rsid w:val="00641A1A"/>
    <w:rsid w:val="006428C3"/>
    <w:rsid w:val="0064318E"/>
    <w:rsid w:val="00644024"/>
    <w:rsid w:val="0064480C"/>
    <w:rsid w:val="00646804"/>
    <w:rsid w:val="00650F06"/>
    <w:rsid w:val="00651A5B"/>
    <w:rsid w:val="006535E0"/>
    <w:rsid w:val="0065532F"/>
    <w:rsid w:val="00655B3F"/>
    <w:rsid w:val="006575A3"/>
    <w:rsid w:val="00660E92"/>
    <w:rsid w:val="00661942"/>
    <w:rsid w:val="0066210F"/>
    <w:rsid w:val="0066621F"/>
    <w:rsid w:val="006663C4"/>
    <w:rsid w:val="00667155"/>
    <w:rsid w:val="006701BD"/>
    <w:rsid w:val="0067106A"/>
    <w:rsid w:val="00673DED"/>
    <w:rsid w:val="00675B88"/>
    <w:rsid w:val="006760CA"/>
    <w:rsid w:val="00676F92"/>
    <w:rsid w:val="00680248"/>
    <w:rsid w:val="006852CC"/>
    <w:rsid w:val="006868EA"/>
    <w:rsid w:val="00687F31"/>
    <w:rsid w:val="00690F80"/>
    <w:rsid w:val="006914E6"/>
    <w:rsid w:val="006924F2"/>
    <w:rsid w:val="00693F53"/>
    <w:rsid w:val="006941E9"/>
    <w:rsid w:val="00697D93"/>
    <w:rsid w:val="00697DD2"/>
    <w:rsid w:val="006A185F"/>
    <w:rsid w:val="006A41FD"/>
    <w:rsid w:val="006A433A"/>
    <w:rsid w:val="006A55CC"/>
    <w:rsid w:val="006A676D"/>
    <w:rsid w:val="006A7211"/>
    <w:rsid w:val="006B244F"/>
    <w:rsid w:val="006B34B4"/>
    <w:rsid w:val="006B469F"/>
    <w:rsid w:val="006B571B"/>
    <w:rsid w:val="006B76D7"/>
    <w:rsid w:val="006B7BCD"/>
    <w:rsid w:val="006B7C3D"/>
    <w:rsid w:val="006B7CC2"/>
    <w:rsid w:val="006C0CC5"/>
    <w:rsid w:val="006C13AF"/>
    <w:rsid w:val="006C29F5"/>
    <w:rsid w:val="006C3466"/>
    <w:rsid w:val="006C58CB"/>
    <w:rsid w:val="006C5F5D"/>
    <w:rsid w:val="006C6EFA"/>
    <w:rsid w:val="006C7F25"/>
    <w:rsid w:val="006D0384"/>
    <w:rsid w:val="006D1872"/>
    <w:rsid w:val="006D3254"/>
    <w:rsid w:val="006D39D0"/>
    <w:rsid w:val="006D5AA0"/>
    <w:rsid w:val="006D5BE3"/>
    <w:rsid w:val="006D69B3"/>
    <w:rsid w:val="006E2C3B"/>
    <w:rsid w:val="006E45F4"/>
    <w:rsid w:val="006E550A"/>
    <w:rsid w:val="006E5982"/>
    <w:rsid w:val="006F0317"/>
    <w:rsid w:val="006F4DBA"/>
    <w:rsid w:val="006F5C3A"/>
    <w:rsid w:val="006F69C4"/>
    <w:rsid w:val="0070164D"/>
    <w:rsid w:val="00703605"/>
    <w:rsid w:val="007072FE"/>
    <w:rsid w:val="007119DC"/>
    <w:rsid w:val="0071274F"/>
    <w:rsid w:val="00716E6E"/>
    <w:rsid w:val="007174BE"/>
    <w:rsid w:val="00717CE3"/>
    <w:rsid w:val="00717F15"/>
    <w:rsid w:val="007203E9"/>
    <w:rsid w:val="00722580"/>
    <w:rsid w:val="0072688A"/>
    <w:rsid w:val="007313BD"/>
    <w:rsid w:val="00733A44"/>
    <w:rsid w:val="007354C0"/>
    <w:rsid w:val="0073658F"/>
    <w:rsid w:val="00740F02"/>
    <w:rsid w:val="00741ABC"/>
    <w:rsid w:val="00741F21"/>
    <w:rsid w:val="007427E0"/>
    <w:rsid w:val="007427FF"/>
    <w:rsid w:val="007454DF"/>
    <w:rsid w:val="0074551F"/>
    <w:rsid w:val="0074720B"/>
    <w:rsid w:val="007506A9"/>
    <w:rsid w:val="0075106C"/>
    <w:rsid w:val="00751489"/>
    <w:rsid w:val="007527C0"/>
    <w:rsid w:val="007538A7"/>
    <w:rsid w:val="00754F6E"/>
    <w:rsid w:val="00755D0F"/>
    <w:rsid w:val="00755DA8"/>
    <w:rsid w:val="00757C39"/>
    <w:rsid w:val="00760FFD"/>
    <w:rsid w:val="00762D3A"/>
    <w:rsid w:val="00766C31"/>
    <w:rsid w:val="00767F4F"/>
    <w:rsid w:val="0077175D"/>
    <w:rsid w:val="00771C42"/>
    <w:rsid w:val="00775402"/>
    <w:rsid w:val="00775CFC"/>
    <w:rsid w:val="0078087B"/>
    <w:rsid w:val="0078112B"/>
    <w:rsid w:val="0078119F"/>
    <w:rsid w:val="00790E9E"/>
    <w:rsid w:val="00791063"/>
    <w:rsid w:val="00794600"/>
    <w:rsid w:val="00795513"/>
    <w:rsid w:val="0079616F"/>
    <w:rsid w:val="007A151C"/>
    <w:rsid w:val="007A2F32"/>
    <w:rsid w:val="007A61C5"/>
    <w:rsid w:val="007A691E"/>
    <w:rsid w:val="007A7AEC"/>
    <w:rsid w:val="007B0682"/>
    <w:rsid w:val="007B131E"/>
    <w:rsid w:val="007B230A"/>
    <w:rsid w:val="007B6D70"/>
    <w:rsid w:val="007B7EAC"/>
    <w:rsid w:val="007C01FF"/>
    <w:rsid w:val="007C39C9"/>
    <w:rsid w:val="007C64B8"/>
    <w:rsid w:val="007D0E38"/>
    <w:rsid w:val="007D2FD3"/>
    <w:rsid w:val="007D3054"/>
    <w:rsid w:val="007D30AC"/>
    <w:rsid w:val="007D355A"/>
    <w:rsid w:val="007D4F09"/>
    <w:rsid w:val="007D5775"/>
    <w:rsid w:val="007D5A7B"/>
    <w:rsid w:val="007E007E"/>
    <w:rsid w:val="007E09A1"/>
    <w:rsid w:val="007E1443"/>
    <w:rsid w:val="007E36BA"/>
    <w:rsid w:val="007E3AC1"/>
    <w:rsid w:val="007F25B6"/>
    <w:rsid w:val="007F374B"/>
    <w:rsid w:val="007F3E72"/>
    <w:rsid w:val="007F42FA"/>
    <w:rsid w:val="007F4C0A"/>
    <w:rsid w:val="00801C03"/>
    <w:rsid w:val="00802B40"/>
    <w:rsid w:val="00802C9E"/>
    <w:rsid w:val="00802FEA"/>
    <w:rsid w:val="008072DE"/>
    <w:rsid w:val="00807D43"/>
    <w:rsid w:val="008104B9"/>
    <w:rsid w:val="00810B05"/>
    <w:rsid w:val="00810B22"/>
    <w:rsid w:val="00810BC5"/>
    <w:rsid w:val="00813376"/>
    <w:rsid w:val="0082282E"/>
    <w:rsid w:val="00823D97"/>
    <w:rsid w:val="0082449C"/>
    <w:rsid w:val="00826C63"/>
    <w:rsid w:val="00827D0F"/>
    <w:rsid w:val="0083156E"/>
    <w:rsid w:val="00831DFE"/>
    <w:rsid w:val="00833643"/>
    <w:rsid w:val="00833785"/>
    <w:rsid w:val="00833B81"/>
    <w:rsid w:val="00835709"/>
    <w:rsid w:val="00835E07"/>
    <w:rsid w:val="00836E20"/>
    <w:rsid w:val="00836EE5"/>
    <w:rsid w:val="0083795A"/>
    <w:rsid w:val="00837FF7"/>
    <w:rsid w:val="0084192A"/>
    <w:rsid w:val="008422C3"/>
    <w:rsid w:val="008426B1"/>
    <w:rsid w:val="00843EDA"/>
    <w:rsid w:val="008458C8"/>
    <w:rsid w:val="008467D7"/>
    <w:rsid w:val="00847A00"/>
    <w:rsid w:val="0085025A"/>
    <w:rsid w:val="00853C24"/>
    <w:rsid w:val="008548DC"/>
    <w:rsid w:val="00854DED"/>
    <w:rsid w:val="0085773A"/>
    <w:rsid w:val="00860BFD"/>
    <w:rsid w:val="008620D2"/>
    <w:rsid w:val="00862B57"/>
    <w:rsid w:val="00862F78"/>
    <w:rsid w:val="0087240C"/>
    <w:rsid w:val="00874499"/>
    <w:rsid w:val="008750FF"/>
    <w:rsid w:val="00882312"/>
    <w:rsid w:val="00883732"/>
    <w:rsid w:val="00885D4C"/>
    <w:rsid w:val="008870F7"/>
    <w:rsid w:val="00887416"/>
    <w:rsid w:val="008918F3"/>
    <w:rsid w:val="00893417"/>
    <w:rsid w:val="00894910"/>
    <w:rsid w:val="00895336"/>
    <w:rsid w:val="00895589"/>
    <w:rsid w:val="0089590C"/>
    <w:rsid w:val="00895DA6"/>
    <w:rsid w:val="0089789E"/>
    <w:rsid w:val="008A2ACA"/>
    <w:rsid w:val="008A37C1"/>
    <w:rsid w:val="008A4E7A"/>
    <w:rsid w:val="008A5BF5"/>
    <w:rsid w:val="008A645D"/>
    <w:rsid w:val="008A71B0"/>
    <w:rsid w:val="008A7F84"/>
    <w:rsid w:val="008B287D"/>
    <w:rsid w:val="008B3C63"/>
    <w:rsid w:val="008B546E"/>
    <w:rsid w:val="008B6488"/>
    <w:rsid w:val="008B7494"/>
    <w:rsid w:val="008C0013"/>
    <w:rsid w:val="008C279A"/>
    <w:rsid w:val="008C45B7"/>
    <w:rsid w:val="008C6935"/>
    <w:rsid w:val="008C7091"/>
    <w:rsid w:val="008D1487"/>
    <w:rsid w:val="008D2F48"/>
    <w:rsid w:val="008D4AE3"/>
    <w:rsid w:val="008D4FA8"/>
    <w:rsid w:val="008D7465"/>
    <w:rsid w:val="008E1C21"/>
    <w:rsid w:val="008F18FE"/>
    <w:rsid w:val="008F3A40"/>
    <w:rsid w:val="008F3D43"/>
    <w:rsid w:val="008F6C68"/>
    <w:rsid w:val="00903BDC"/>
    <w:rsid w:val="00903EBE"/>
    <w:rsid w:val="009049C2"/>
    <w:rsid w:val="00905E05"/>
    <w:rsid w:val="009063A9"/>
    <w:rsid w:val="00907FA4"/>
    <w:rsid w:val="0091005D"/>
    <w:rsid w:val="009105EE"/>
    <w:rsid w:val="0091219C"/>
    <w:rsid w:val="00912A4C"/>
    <w:rsid w:val="0091711C"/>
    <w:rsid w:val="009203FA"/>
    <w:rsid w:val="00920E44"/>
    <w:rsid w:val="00922AF9"/>
    <w:rsid w:val="009230DB"/>
    <w:rsid w:val="009241D1"/>
    <w:rsid w:val="00927EEC"/>
    <w:rsid w:val="00930960"/>
    <w:rsid w:val="00933C75"/>
    <w:rsid w:val="00935990"/>
    <w:rsid w:val="00937C1D"/>
    <w:rsid w:val="00941C5A"/>
    <w:rsid w:val="009423E6"/>
    <w:rsid w:val="00943104"/>
    <w:rsid w:val="0094453B"/>
    <w:rsid w:val="00944CA0"/>
    <w:rsid w:val="00944D1F"/>
    <w:rsid w:val="00945E80"/>
    <w:rsid w:val="0094661A"/>
    <w:rsid w:val="009514FA"/>
    <w:rsid w:val="0095236A"/>
    <w:rsid w:val="0095281C"/>
    <w:rsid w:val="00955DE2"/>
    <w:rsid w:val="009729FC"/>
    <w:rsid w:val="0097386F"/>
    <w:rsid w:val="009738D8"/>
    <w:rsid w:val="009815F0"/>
    <w:rsid w:val="00984DC9"/>
    <w:rsid w:val="0098766C"/>
    <w:rsid w:val="00992623"/>
    <w:rsid w:val="00992CC0"/>
    <w:rsid w:val="00993B39"/>
    <w:rsid w:val="009941FE"/>
    <w:rsid w:val="00996542"/>
    <w:rsid w:val="00996910"/>
    <w:rsid w:val="00996D4B"/>
    <w:rsid w:val="00996EDB"/>
    <w:rsid w:val="009A0930"/>
    <w:rsid w:val="009A09A4"/>
    <w:rsid w:val="009A0F3C"/>
    <w:rsid w:val="009A56F1"/>
    <w:rsid w:val="009A61FD"/>
    <w:rsid w:val="009B3B79"/>
    <w:rsid w:val="009B432F"/>
    <w:rsid w:val="009B7CB9"/>
    <w:rsid w:val="009C1298"/>
    <w:rsid w:val="009C504D"/>
    <w:rsid w:val="009C58B7"/>
    <w:rsid w:val="009C6171"/>
    <w:rsid w:val="009C62A5"/>
    <w:rsid w:val="009C6CF9"/>
    <w:rsid w:val="009C7A92"/>
    <w:rsid w:val="009D0C39"/>
    <w:rsid w:val="009D1953"/>
    <w:rsid w:val="009D1B99"/>
    <w:rsid w:val="009D23A1"/>
    <w:rsid w:val="009D34E8"/>
    <w:rsid w:val="009D4214"/>
    <w:rsid w:val="009D4619"/>
    <w:rsid w:val="009D5978"/>
    <w:rsid w:val="009E1C33"/>
    <w:rsid w:val="009E25EA"/>
    <w:rsid w:val="009E2705"/>
    <w:rsid w:val="009E2B74"/>
    <w:rsid w:val="009E3DD6"/>
    <w:rsid w:val="009E4826"/>
    <w:rsid w:val="009E539F"/>
    <w:rsid w:val="009E6570"/>
    <w:rsid w:val="009F126C"/>
    <w:rsid w:val="009F1422"/>
    <w:rsid w:val="009F3B8E"/>
    <w:rsid w:val="009F554E"/>
    <w:rsid w:val="00A04BCD"/>
    <w:rsid w:val="00A05BC6"/>
    <w:rsid w:val="00A0641E"/>
    <w:rsid w:val="00A06757"/>
    <w:rsid w:val="00A06D63"/>
    <w:rsid w:val="00A21157"/>
    <w:rsid w:val="00A2216B"/>
    <w:rsid w:val="00A25096"/>
    <w:rsid w:val="00A306A2"/>
    <w:rsid w:val="00A309C0"/>
    <w:rsid w:val="00A320C0"/>
    <w:rsid w:val="00A339F6"/>
    <w:rsid w:val="00A357BB"/>
    <w:rsid w:val="00A35A0E"/>
    <w:rsid w:val="00A36318"/>
    <w:rsid w:val="00A41A6E"/>
    <w:rsid w:val="00A44833"/>
    <w:rsid w:val="00A4633A"/>
    <w:rsid w:val="00A47EE1"/>
    <w:rsid w:val="00A5028D"/>
    <w:rsid w:val="00A51DF7"/>
    <w:rsid w:val="00A52497"/>
    <w:rsid w:val="00A535AA"/>
    <w:rsid w:val="00A5766F"/>
    <w:rsid w:val="00A629B4"/>
    <w:rsid w:val="00A62C9B"/>
    <w:rsid w:val="00A62F00"/>
    <w:rsid w:val="00A63855"/>
    <w:rsid w:val="00A64C5C"/>
    <w:rsid w:val="00A65D0D"/>
    <w:rsid w:val="00A6797A"/>
    <w:rsid w:val="00A6799F"/>
    <w:rsid w:val="00A67F7A"/>
    <w:rsid w:val="00A71032"/>
    <w:rsid w:val="00A715D0"/>
    <w:rsid w:val="00A742FF"/>
    <w:rsid w:val="00A758D5"/>
    <w:rsid w:val="00A77BBF"/>
    <w:rsid w:val="00A8003C"/>
    <w:rsid w:val="00A81446"/>
    <w:rsid w:val="00A8192E"/>
    <w:rsid w:val="00A826FC"/>
    <w:rsid w:val="00A8573B"/>
    <w:rsid w:val="00A86DEA"/>
    <w:rsid w:val="00A879A5"/>
    <w:rsid w:val="00A906A0"/>
    <w:rsid w:val="00A90EF6"/>
    <w:rsid w:val="00A9250F"/>
    <w:rsid w:val="00A9357A"/>
    <w:rsid w:val="00A95E42"/>
    <w:rsid w:val="00AA7292"/>
    <w:rsid w:val="00AA7F7C"/>
    <w:rsid w:val="00AB0266"/>
    <w:rsid w:val="00AB4B84"/>
    <w:rsid w:val="00AB7104"/>
    <w:rsid w:val="00AC182B"/>
    <w:rsid w:val="00AC1C3F"/>
    <w:rsid w:val="00AC3479"/>
    <w:rsid w:val="00AC40E1"/>
    <w:rsid w:val="00AC7C4F"/>
    <w:rsid w:val="00AD1575"/>
    <w:rsid w:val="00AD6BBF"/>
    <w:rsid w:val="00AD754B"/>
    <w:rsid w:val="00AE1CEA"/>
    <w:rsid w:val="00AE2F60"/>
    <w:rsid w:val="00AE41E7"/>
    <w:rsid w:val="00AE44F3"/>
    <w:rsid w:val="00AE4DA9"/>
    <w:rsid w:val="00AE77DC"/>
    <w:rsid w:val="00AF0AC4"/>
    <w:rsid w:val="00AF2425"/>
    <w:rsid w:val="00AF33E1"/>
    <w:rsid w:val="00AF6D54"/>
    <w:rsid w:val="00B002FD"/>
    <w:rsid w:val="00B01F09"/>
    <w:rsid w:val="00B02730"/>
    <w:rsid w:val="00B0310F"/>
    <w:rsid w:val="00B03710"/>
    <w:rsid w:val="00B05642"/>
    <w:rsid w:val="00B05E98"/>
    <w:rsid w:val="00B06B43"/>
    <w:rsid w:val="00B06F60"/>
    <w:rsid w:val="00B11A90"/>
    <w:rsid w:val="00B12EFB"/>
    <w:rsid w:val="00B14006"/>
    <w:rsid w:val="00B173DC"/>
    <w:rsid w:val="00B2287E"/>
    <w:rsid w:val="00B279F1"/>
    <w:rsid w:val="00B3154C"/>
    <w:rsid w:val="00B3210E"/>
    <w:rsid w:val="00B33139"/>
    <w:rsid w:val="00B33404"/>
    <w:rsid w:val="00B36046"/>
    <w:rsid w:val="00B3723F"/>
    <w:rsid w:val="00B37D59"/>
    <w:rsid w:val="00B42544"/>
    <w:rsid w:val="00B43941"/>
    <w:rsid w:val="00B47537"/>
    <w:rsid w:val="00B47573"/>
    <w:rsid w:val="00B47ED9"/>
    <w:rsid w:val="00B54464"/>
    <w:rsid w:val="00B546B0"/>
    <w:rsid w:val="00B556F0"/>
    <w:rsid w:val="00B57DFD"/>
    <w:rsid w:val="00B60EDA"/>
    <w:rsid w:val="00B66784"/>
    <w:rsid w:val="00B7136B"/>
    <w:rsid w:val="00B7222A"/>
    <w:rsid w:val="00B73069"/>
    <w:rsid w:val="00B73C46"/>
    <w:rsid w:val="00B755E1"/>
    <w:rsid w:val="00B75624"/>
    <w:rsid w:val="00B77C80"/>
    <w:rsid w:val="00B80906"/>
    <w:rsid w:val="00B80B39"/>
    <w:rsid w:val="00B82F2D"/>
    <w:rsid w:val="00B83FC2"/>
    <w:rsid w:val="00B84564"/>
    <w:rsid w:val="00B86050"/>
    <w:rsid w:val="00B862A1"/>
    <w:rsid w:val="00B875CA"/>
    <w:rsid w:val="00B87669"/>
    <w:rsid w:val="00B90CA2"/>
    <w:rsid w:val="00B93646"/>
    <w:rsid w:val="00B93B04"/>
    <w:rsid w:val="00B9437C"/>
    <w:rsid w:val="00B9450A"/>
    <w:rsid w:val="00B951AF"/>
    <w:rsid w:val="00B95346"/>
    <w:rsid w:val="00B9575E"/>
    <w:rsid w:val="00B96B58"/>
    <w:rsid w:val="00B97E91"/>
    <w:rsid w:val="00BA184F"/>
    <w:rsid w:val="00BA2154"/>
    <w:rsid w:val="00BA43F2"/>
    <w:rsid w:val="00BA4B75"/>
    <w:rsid w:val="00BA4D21"/>
    <w:rsid w:val="00BA53F7"/>
    <w:rsid w:val="00BA698E"/>
    <w:rsid w:val="00BA724E"/>
    <w:rsid w:val="00BA7F42"/>
    <w:rsid w:val="00BB0505"/>
    <w:rsid w:val="00BB2046"/>
    <w:rsid w:val="00BB226A"/>
    <w:rsid w:val="00BB2869"/>
    <w:rsid w:val="00BB2D74"/>
    <w:rsid w:val="00BB3021"/>
    <w:rsid w:val="00BB3B99"/>
    <w:rsid w:val="00BB3D77"/>
    <w:rsid w:val="00BC2278"/>
    <w:rsid w:val="00BC4B35"/>
    <w:rsid w:val="00BC6008"/>
    <w:rsid w:val="00BD0079"/>
    <w:rsid w:val="00BD4D16"/>
    <w:rsid w:val="00BD50F4"/>
    <w:rsid w:val="00BD6A7C"/>
    <w:rsid w:val="00BD76BC"/>
    <w:rsid w:val="00BE6309"/>
    <w:rsid w:val="00BF01FF"/>
    <w:rsid w:val="00BF373D"/>
    <w:rsid w:val="00BF3C50"/>
    <w:rsid w:val="00BF4A4D"/>
    <w:rsid w:val="00BF4EA8"/>
    <w:rsid w:val="00C01D72"/>
    <w:rsid w:val="00C03BE9"/>
    <w:rsid w:val="00C047CC"/>
    <w:rsid w:val="00C04F6C"/>
    <w:rsid w:val="00C06194"/>
    <w:rsid w:val="00C0764D"/>
    <w:rsid w:val="00C07AA7"/>
    <w:rsid w:val="00C107F4"/>
    <w:rsid w:val="00C109FE"/>
    <w:rsid w:val="00C127EA"/>
    <w:rsid w:val="00C12D44"/>
    <w:rsid w:val="00C13818"/>
    <w:rsid w:val="00C138C6"/>
    <w:rsid w:val="00C17E52"/>
    <w:rsid w:val="00C20CDB"/>
    <w:rsid w:val="00C2400C"/>
    <w:rsid w:val="00C268D6"/>
    <w:rsid w:val="00C27D93"/>
    <w:rsid w:val="00C316F8"/>
    <w:rsid w:val="00C3171B"/>
    <w:rsid w:val="00C31BE8"/>
    <w:rsid w:val="00C34AFB"/>
    <w:rsid w:val="00C34D49"/>
    <w:rsid w:val="00C35EF1"/>
    <w:rsid w:val="00C36B91"/>
    <w:rsid w:val="00C40520"/>
    <w:rsid w:val="00C41214"/>
    <w:rsid w:val="00C4189C"/>
    <w:rsid w:val="00C44052"/>
    <w:rsid w:val="00C45B7E"/>
    <w:rsid w:val="00C470AB"/>
    <w:rsid w:val="00C47515"/>
    <w:rsid w:val="00C51238"/>
    <w:rsid w:val="00C5709B"/>
    <w:rsid w:val="00C578ED"/>
    <w:rsid w:val="00C6037E"/>
    <w:rsid w:val="00C61893"/>
    <w:rsid w:val="00C61CFB"/>
    <w:rsid w:val="00C61F96"/>
    <w:rsid w:val="00C639BA"/>
    <w:rsid w:val="00C65270"/>
    <w:rsid w:val="00C66454"/>
    <w:rsid w:val="00C664D9"/>
    <w:rsid w:val="00C66DFD"/>
    <w:rsid w:val="00C676CB"/>
    <w:rsid w:val="00C67F29"/>
    <w:rsid w:val="00C72A8C"/>
    <w:rsid w:val="00C738FA"/>
    <w:rsid w:val="00C771DE"/>
    <w:rsid w:val="00C813FD"/>
    <w:rsid w:val="00C81995"/>
    <w:rsid w:val="00C84AC3"/>
    <w:rsid w:val="00C8511E"/>
    <w:rsid w:val="00C86A5A"/>
    <w:rsid w:val="00C87E4C"/>
    <w:rsid w:val="00C91E72"/>
    <w:rsid w:val="00C91ED4"/>
    <w:rsid w:val="00C94035"/>
    <w:rsid w:val="00C951A7"/>
    <w:rsid w:val="00C96587"/>
    <w:rsid w:val="00C965FA"/>
    <w:rsid w:val="00C96A1C"/>
    <w:rsid w:val="00C97E79"/>
    <w:rsid w:val="00CA0332"/>
    <w:rsid w:val="00CA1EA6"/>
    <w:rsid w:val="00CA397F"/>
    <w:rsid w:val="00CA586D"/>
    <w:rsid w:val="00CA67DE"/>
    <w:rsid w:val="00CA6D4C"/>
    <w:rsid w:val="00CA72EA"/>
    <w:rsid w:val="00CA7F76"/>
    <w:rsid w:val="00CB01FB"/>
    <w:rsid w:val="00CB213C"/>
    <w:rsid w:val="00CB3511"/>
    <w:rsid w:val="00CB7F77"/>
    <w:rsid w:val="00CC14D7"/>
    <w:rsid w:val="00CC1D78"/>
    <w:rsid w:val="00CC3564"/>
    <w:rsid w:val="00CC436D"/>
    <w:rsid w:val="00CC453E"/>
    <w:rsid w:val="00CC56F5"/>
    <w:rsid w:val="00CC6326"/>
    <w:rsid w:val="00CC78FB"/>
    <w:rsid w:val="00CC797A"/>
    <w:rsid w:val="00CD0BB4"/>
    <w:rsid w:val="00CD1DC9"/>
    <w:rsid w:val="00CD56CF"/>
    <w:rsid w:val="00CD6E91"/>
    <w:rsid w:val="00CD7184"/>
    <w:rsid w:val="00CD7234"/>
    <w:rsid w:val="00CE08F2"/>
    <w:rsid w:val="00CE0D9E"/>
    <w:rsid w:val="00CE2366"/>
    <w:rsid w:val="00CE2E3C"/>
    <w:rsid w:val="00CE44B2"/>
    <w:rsid w:val="00CE5402"/>
    <w:rsid w:val="00CF245F"/>
    <w:rsid w:val="00CF6185"/>
    <w:rsid w:val="00D022D5"/>
    <w:rsid w:val="00D02BBF"/>
    <w:rsid w:val="00D03FCE"/>
    <w:rsid w:val="00D04856"/>
    <w:rsid w:val="00D05694"/>
    <w:rsid w:val="00D05976"/>
    <w:rsid w:val="00D15F4C"/>
    <w:rsid w:val="00D17FAC"/>
    <w:rsid w:val="00D22608"/>
    <w:rsid w:val="00D25E86"/>
    <w:rsid w:val="00D26ABA"/>
    <w:rsid w:val="00D27A88"/>
    <w:rsid w:val="00D379A6"/>
    <w:rsid w:val="00D43EBA"/>
    <w:rsid w:val="00D44339"/>
    <w:rsid w:val="00D44ACE"/>
    <w:rsid w:val="00D45047"/>
    <w:rsid w:val="00D45BE7"/>
    <w:rsid w:val="00D47E57"/>
    <w:rsid w:val="00D501F5"/>
    <w:rsid w:val="00D5076D"/>
    <w:rsid w:val="00D5201B"/>
    <w:rsid w:val="00D52A0A"/>
    <w:rsid w:val="00D560D4"/>
    <w:rsid w:val="00D56508"/>
    <w:rsid w:val="00D56B3E"/>
    <w:rsid w:val="00D604DE"/>
    <w:rsid w:val="00D617CA"/>
    <w:rsid w:val="00D63E3C"/>
    <w:rsid w:val="00D6497B"/>
    <w:rsid w:val="00D72F82"/>
    <w:rsid w:val="00D74DC9"/>
    <w:rsid w:val="00D7636E"/>
    <w:rsid w:val="00D80911"/>
    <w:rsid w:val="00D861C9"/>
    <w:rsid w:val="00D86953"/>
    <w:rsid w:val="00D91EF1"/>
    <w:rsid w:val="00D93944"/>
    <w:rsid w:val="00D93BE9"/>
    <w:rsid w:val="00D94211"/>
    <w:rsid w:val="00D95019"/>
    <w:rsid w:val="00DA0714"/>
    <w:rsid w:val="00DA113F"/>
    <w:rsid w:val="00DA190B"/>
    <w:rsid w:val="00DA2DC5"/>
    <w:rsid w:val="00DA48C3"/>
    <w:rsid w:val="00DA595F"/>
    <w:rsid w:val="00DA644B"/>
    <w:rsid w:val="00DA64DE"/>
    <w:rsid w:val="00DA6A90"/>
    <w:rsid w:val="00DA79AF"/>
    <w:rsid w:val="00DB3BA3"/>
    <w:rsid w:val="00DB4694"/>
    <w:rsid w:val="00DB5396"/>
    <w:rsid w:val="00DB5C90"/>
    <w:rsid w:val="00DB6F77"/>
    <w:rsid w:val="00DC06A8"/>
    <w:rsid w:val="00DC32E9"/>
    <w:rsid w:val="00DC3E36"/>
    <w:rsid w:val="00DC43E5"/>
    <w:rsid w:val="00DC4E7C"/>
    <w:rsid w:val="00DD08BA"/>
    <w:rsid w:val="00DD2177"/>
    <w:rsid w:val="00DD30C2"/>
    <w:rsid w:val="00DD5567"/>
    <w:rsid w:val="00DE0A96"/>
    <w:rsid w:val="00DE134A"/>
    <w:rsid w:val="00DE3123"/>
    <w:rsid w:val="00DE3544"/>
    <w:rsid w:val="00DE367F"/>
    <w:rsid w:val="00DE3A88"/>
    <w:rsid w:val="00DE62B2"/>
    <w:rsid w:val="00DE76A5"/>
    <w:rsid w:val="00DE7FEB"/>
    <w:rsid w:val="00DF53E1"/>
    <w:rsid w:val="00DF68D5"/>
    <w:rsid w:val="00DF6929"/>
    <w:rsid w:val="00E00253"/>
    <w:rsid w:val="00E00E06"/>
    <w:rsid w:val="00E03897"/>
    <w:rsid w:val="00E04A15"/>
    <w:rsid w:val="00E1108B"/>
    <w:rsid w:val="00E117DA"/>
    <w:rsid w:val="00E16C34"/>
    <w:rsid w:val="00E214A5"/>
    <w:rsid w:val="00E2562D"/>
    <w:rsid w:val="00E267A4"/>
    <w:rsid w:val="00E2748D"/>
    <w:rsid w:val="00E27BF1"/>
    <w:rsid w:val="00E31119"/>
    <w:rsid w:val="00E33720"/>
    <w:rsid w:val="00E33CCA"/>
    <w:rsid w:val="00E345EB"/>
    <w:rsid w:val="00E356D0"/>
    <w:rsid w:val="00E358C0"/>
    <w:rsid w:val="00E36D46"/>
    <w:rsid w:val="00E37E22"/>
    <w:rsid w:val="00E37F98"/>
    <w:rsid w:val="00E473F7"/>
    <w:rsid w:val="00E52635"/>
    <w:rsid w:val="00E53F25"/>
    <w:rsid w:val="00E549E1"/>
    <w:rsid w:val="00E6312A"/>
    <w:rsid w:val="00E63E41"/>
    <w:rsid w:val="00E709A2"/>
    <w:rsid w:val="00E71653"/>
    <w:rsid w:val="00E732DB"/>
    <w:rsid w:val="00E73BEC"/>
    <w:rsid w:val="00E75AAC"/>
    <w:rsid w:val="00E821D6"/>
    <w:rsid w:val="00E90256"/>
    <w:rsid w:val="00E90E13"/>
    <w:rsid w:val="00E911D2"/>
    <w:rsid w:val="00E919F1"/>
    <w:rsid w:val="00E96AAC"/>
    <w:rsid w:val="00E96F58"/>
    <w:rsid w:val="00EA0109"/>
    <w:rsid w:val="00EA42A0"/>
    <w:rsid w:val="00EA4400"/>
    <w:rsid w:val="00EA5FC3"/>
    <w:rsid w:val="00EA7160"/>
    <w:rsid w:val="00EB010F"/>
    <w:rsid w:val="00EB0AB6"/>
    <w:rsid w:val="00EB0EC0"/>
    <w:rsid w:val="00EB2667"/>
    <w:rsid w:val="00EB3B85"/>
    <w:rsid w:val="00EB4274"/>
    <w:rsid w:val="00EB4383"/>
    <w:rsid w:val="00EB5A33"/>
    <w:rsid w:val="00EC1F46"/>
    <w:rsid w:val="00EC3EC2"/>
    <w:rsid w:val="00EC502A"/>
    <w:rsid w:val="00EC5D36"/>
    <w:rsid w:val="00EC6B1C"/>
    <w:rsid w:val="00ED1374"/>
    <w:rsid w:val="00ED2670"/>
    <w:rsid w:val="00ED318A"/>
    <w:rsid w:val="00ED48D0"/>
    <w:rsid w:val="00ED593F"/>
    <w:rsid w:val="00ED7591"/>
    <w:rsid w:val="00EE0F12"/>
    <w:rsid w:val="00EE29B2"/>
    <w:rsid w:val="00EE3C2D"/>
    <w:rsid w:val="00EE43DE"/>
    <w:rsid w:val="00EE4896"/>
    <w:rsid w:val="00EE62A7"/>
    <w:rsid w:val="00EE6F1E"/>
    <w:rsid w:val="00EE7B81"/>
    <w:rsid w:val="00EF018F"/>
    <w:rsid w:val="00EF0FB1"/>
    <w:rsid w:val="00EF1D36"/>
    <w:rsid w:val="00EF410D"/>
    <w:rsid w:val="00F01300"/>
    <w:rsid w:val="00F01D4D"/>
    <w:rsid w:val="00F045E9"/>
    <w:rsid w:val="00F0460A"/>
    <w:rsid w:val="00F046BB"/>
    <w:rsid w:val="00F04959"/>
    <w:rsid w:val="00F059BC"/>
    <w:rsid w:val="00F079DC"/>
    <w:rsid w:val="00F1114A"/>
    <w:rsid w:val="00F128E4"/>
    <w:rsid w:val="00F12FFD"/>
    <w:rsid w:val="00F14AE4"/>
    <w:rsid w:val="00F15480"/>
    <w:rsid w:val="00F169BB"/>
    <w:rsid w:val="00F225F3"/>
    <w:rsid w:val="00F24B06"/>
    <w:rsid w:val="00F250B9"/>
    <w:rsid w:val="00F251F5"/>
    <w:rsid w:val="00F26317"/>
    <w:rsid w:val="00F27767"/>
    <w:rsid w:val="00F27B70"/>
    <w:rsid w:val="00F30977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6C0E"/>
    <w:rsid w:val="00F51198"/>
    <w:rsid w:val="00F516D7"/>
    <w:rsid w:val="00F53A2E"/>
    <w:rsid w:val="00F54B1F"/>
    <w:rsid w:val="00F54F12"/>
    <w:rsid w:val="00F554D5"/>
    <w:rsid w:val="00F55BDC"/>
    <w:rsid w:val="00F56C9D"/>
    <w:rsid w:val="00F63DE0"/>
    <w:rsid w:val="00F64FB4"/>
    <w:rsid w:val="00F65EDD"/>
    <w:rsid w:val="00F66D7F"/>
    <w:rsid w:val="00F67782"/>
    <w:rsid w:val="00F67975"/>
    <w:rsid w:val="00F71BF0"/>
    <w:rsid w:val="00F80378"/>
    <w:rsid w:val="00F80ABE"/>
    <w:rsid w:val="00F85069"/>
    <w:rsid w:val="00F911E9"/>
    <w:rsid w:val="00F959A0"/>
    <w:rsid w:val="00F9631D"/>
    <w:rsid w:val="00F966A3"/>
    <w:rsid w:val="00FA673C"/>
    <w:rsid w:val="00FA703D"/>
    <w:rsid w:val="00FA7AD1"/>
    <w:rsid w:val="00FB4D32"/>
    <w:rsid w:val="00FB5447"/>
    <w:rsid w:val="00FB7111"/>
    <w:rsid w:val="00FB71B9"/>
    <w:rsid w:val="00FB722A"/>
    <w:rsid w:val="00FC28AA"/>
    <w:rsid w:val="00FC45E2"/>
    <w:rsid w:val="00FC53E5"/>
    <w:rsid w:val="00FC54FC"/>
    <w:rsid w:val="00FC5BDF"/>
    <w:rsid w:val="00FC5D54"/>
    <w:rsid w:val="00FC6B95"/>
    <w:rsid w:val="00FC7AD2"/>
    <w:rsid w:val="00FD0323"/>
    <w:rsid w:val="00FD1A9B"/>
    <w:rsid w:val="00FD3A19"/>
    <w:rsid w:val="00FD4373"/>
    <w:rsid w:val="00FD4CCC"/>
    <w:rsid w:val="00FD583E"/>
    <w:rsid w:val="00FD6BC0"/>
    <w:rsid w:val="00FD7472"/>
    <w:rsid w:val="00FD7560"/>
    <w:rsid w:val="00FE427B"/>
    <w:rsid w:val="00FE6032"/>
    <w:rsid w:val="00FF0781"/>
    <w:rsid w:val="00FF0CD8"/>
    <w:rsid w:val="00FF2BA3"/>
    <w:rsid w:val="00FF4533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9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C4189C"/>
    <w:pPr>
      <w:keepNext/>
      <w:shd w:val="clear" w:color="auto" w:fill="B2A1C7"/>
      <w:jc w:val="center"/>
      <w:outlineLvl w:val="0"/>
    </w:pPr>
    <w:rPr>
      <w:rFonts w:cs="A- Amir 3"/>
      <w:b/>
      <w:bCs/>
      <w:noProof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189C"/>
    <w:rPr>
      <w:rFonts w:ascii="Times New Roman" w:eastAsia="Times New Roman" w:hAnsi="Times New Roman" w:cs="A- Amir 3"/>
      <w:b/>
      <w:bCs/>
      <w:noProof/>
      <w:sz w:val="36"/>
      <w:szCs w:val="36"/>
      <w:shd w:val="clear" w:color="auto" w:fill="B2A1C7"/>
      <w:lang w:val="ar-SA" w:eastAsia="ar-SA"/>
    </w:rPr>
  </w:style>
  <w:style w:type="character" w:styleId="Hyperlink">
    <w:name w:val="Hyperlink"/>
    <w:uiPriority w:val="99"/>
    <w:semiHidden/>
    <w:unhideWhenUsed/>
    <w:rsid w:val="00C4189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189C"/>
    <w:pPr>
      <w:tabs>
        <w:tab w:val="center" w:pos="4153"/>
        <w:tab w:val="right" w:pos="8306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C418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C4189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9C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C4189C"/>
    <w:pPr>
      <w:keepNext/>
      <w:shd w:val="clear" w:color="auto" w:fill="B2A1C7"/>
      <w:jc w:val="center"/>
      <w:outlineLvl w:val="0"/>
    </w:pPr>
    <w:rPr>
      <w:rFonts w:cs="A- Amir 3"/>
      <w:b/>
      <w:bCs/>
      <w:noProof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189C"/>
    <w:rPr>
      <w:rFonts w:ascii="Times New Roman" w:eastAsia="Times New Roman" w:hAnsi="Times New Roman" w:cs="A- Amir 3"/>
      <w:b/>
      <w:bCs/>
      <w:noProof/>
      <w:sz w:val="36"/>
      <w:szCs w:val="36"/>
      <w:shd w:val="clear" w:color="auto" w:fill="B2A1C7"/>
      <w:lang w:val="ar-SA" w:eastAsia="ar-SA"/>
    </w:rPr>
  </w:style>
  <w:style w:type="character" w:styleId="Hyperlink">
    <w:name w:val="Hyperlink"/>
    <w:uiPriority w:val="99"/>
    <w:semiHidden/>
    <w:unhideWhenUsed/>
    <w:rsid w:val="00C4189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189C"/>
    <w:pPr>
      <w:tabs>
        <w:tab w:val="center" w:pos="4153"/>
        <w:tab w:val="right" w:pos="8306"/>
      </w:tabs>
    </w:pPr>
    <w:rPr>
      <w:lang/>
    </w:rPr>
  </w:style>
  <w:style w:type="character" w:customStyle="1" w:styleId="HeaderChar">
    <w:name w:val="Header Char"/>
    <w:basedOn w:val="DefaultParagraphFont"/>
    <w:link w:val="Header"/>
    <w:uiPriority w:val="99"/>
    <w:rsid w:val="00C418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C4189C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maaref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3</cp:revision>
  <dcterms:created xsi:type="dcterms:W3CDTF">2017-07-05T11:20:00Z</dcterms:created>
  <dcterms:modified xsi:type="dcterms:W3CDTF">2017-07-05T11:21:00Z</dcterms:modified>
</cp:coreProperties>
</file>